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53" w:rsidRDefault="00CA327D">
      <w:pPr>
        <w:pStyle w:val="Standard"/>
        <w:jc w:val="right"/>
        <w:rPr>
          <w:rFonts w:ascii="Calibri" w:hAnsi="Calibri" w:cs="Franklin Gothic Medium Cond"/>
          <w:b/>
          <w:bCs/>
        </w:rPr>
      </w:pPr>
      <w:bookmarkStart w:id="0" w:name="_GoBack"/>
      <w:bookmarkEnd w:id="0"/>
      <w:r>
        <w:rPr>
          <w:rFonts w:ascii="Calibri" w:hAnsi="Calibri" w:cs="Franklin Gothic Medium Cond"/>
          <w:b/>
          <w:bCs/>
        </w:rPr>
        <w:t>Modello B</w:t>
      </w:r>
    </w:p>
    <w:p w:rsidR="00D86953" w:rsidRDefault="00D86953">
      <w:pPr>
        <w:pStyle w:val="Standard"/>
        <w:jc w:val="right"/>
        <w:rPr>
          <w:rFonts w:ascii="Calibri" w:hAnsi="Calibri" w:cs="Franklin Gothic Medium Cond"/>
          <w:b/>
          <w:bCs/>
        </w:rPr>
      </w:pPr>
    </w:p>
    <w:p w:rsidR="00D86953" w:rsidRDefault="00CA327D">
      <w:pPr>
        <w:widowControl/>
        <w:jc w:val="right"/>
        <w:textAlignment w:val="auto"/>
        <w:rPr>
          <w:rFonts w:ascii="Calibri" w:eastAsia="Times New Roman" w:hAnsi="Calibri" w:cs="Calibri"/>
          <w:b/>
          <w:kern w:val="0"/>
          <w:lang w:bidi="ar-SA"/>
        </w:rPr>
      </w:pPr>
      <w:r>
        <w:rPr>
          <w:rFonts w:ascii="Calibri" w:eastAsia="Times New Roman" w:hAnsi="Calibri" w:cs="Calibri"/>
          <w:b/>
          <w:kern w:val="0"/>
          <w:lang w:bidi="ar-SA"/>
        </w:rPr>
        <w:t>Consorzio Intercomunale Servizi Sociali di Pinerolo</w:t>
      </w:r>
    </w:p>
    <w:p w:rsidR="00D86953" w:rsidRDefault="00CA327D">
      <w:pPr>
        <w:widowControl/>
        <w:ind w:left="6381"/>
        <w:jc w:val="right"/>
        <w:textAlignment w:val="auto"/>
        <w:rPr>
          <w:rFonts w:ascii="Calibri" w:eastAsia="Times New Roman" w:hAnsi="Calibri" w:cs="Calibri"/>
          <w:b/>
          <w:kern w:val="0"/>
          <w:lang w:bidi="ar-SA"/>
        </w:rPr>
      </w:pPr>
      <w:r>
        <w:rPr>
          <w:rFonts w:ascii="Calibri" w:eastAsia="Times New Roman" w:hAnsi="Calibri" w:cs="Calibri"/>
          <w:b/>
          <w:kern w:val="0"/>
          <w:lang w:bidi="ar-SA"/>
        </w:rPr>
        <w:t>Via Montebello n. 39</w:t>
      </w:r>
    </w:p>
    <w:p w:rsidR="00D86953" w:rsidRDefault="00CA327D">
      <w:pPr>
        <w:widowControl/>
        <w:ind w:left="6381"/>
        <w:jc w:val="right"/>
        <w:textAlignment w:val="auto"/>
        <w:rPr>
          <w:rFonts w:ascii="Calibri" w:eastAsia="Times New Roman" w:hAnsi="Calibri" w:cs="Calibri"/>
          <w:b/>
          <w:kern w:val="0"/>
          <w:lang w:bidi="ar-SA"/>
        </w:rPr>
      </w:pPr>
      <w:r>
        <w:rPr>
          <w:rFonts w:ascii="Calibri" w:eastAsia="Times New Roman" w:hAnsi="Calibri" w:cs="Calibri"/>
          <w:b/>
          <w:kern w:val="0"/>
          <w:lang w:bidi="ar-SA"/>
        </w:rPr>
        <w:t>10064  PINEROLO (TO)</w:t>
      </w:r>
    </w:p>
    <w:p w:rsidR="00D86953" w:rsidRDefault="00D86953">
      <w:pPr>
        <w:widowControl/>
        <w:ind w:left="6381"/>
        <w:jc w:val="right"/>
        <w:textAlignment w:val="auto"/>
        <w:rPr>
          <w:rFonts w:ascii="Calibri" w:eastAsia="Times New Roman" w:hAnsi="Calibri" w:cs="Calibri"/>
          <w:b/>
          <w:kern w:val="0"/>
          <w:lang w:bidi="ar-SA"/>
        </w:rPr>
      </w:pPr>
    </w:p>
    <w:p w:rsidR="00D86953" w:rsidRDefault="00CA327D">
      <w:pPr>
        <w:widowControl/>
        <w:ind w:left="6381"/>
        <w:jc w:val="right"/>
        <w:textAlignment w:val="auto"/>
        <w:rPr>
          <w:rFonts w:hint="eastAsia"/>
        </w:rPr>
      </w:pPr>
      <w:r>
        <w:rPr>
          <w:rFonts w:ascii="Calibri" w:eastAsia="Times New Roman" w:hAnsi="Calibri" w:cs="Calibri"/>
          <w:b/>
          <w:bCs/>
          <w:kern w:val="0"/>
          <w:lang w:bidi="ar-SA"/>
        </w:rPr>
        <w:t>cisspinerolo@cert.dag.it</w:t>
      </w:r>
    </w:p>
    <w:p w:rsidR="00D86953" w:rsidRDefault="00D86953">
      <w:pPr>
        <w:pStyle w:val="Standard"/>
        <w:rPr>
          <w:rFonts w:ascii="Calibri" w:hAnsi="Calibri"/>
          <w:b/>
          <w:bCs/>
        </w:rPr>
      </w:pPr>
    </w:p>
    <w:p w:rsidR="00D86953" w:rsidRDefault="00D86953">
      <w:pPr>
        <w:pStyle w:val="Standard"/>
        <w:jc w:val="center"/>
        <w:rPr>
          <w:rFonts w:ascii="Calibri" w:hAnsi="Calibri" w:cs="Calibri"/>
          <w:b/>
        </w:rPr>
      </w:pPr>
    </w:p>
    <w:p w:rsidR="00D86953" w:rsidRDefault="00CA327D">
      <w:pPr>
        <w:pStyle w:val="Standard"/>
        <w:pBdr>
          <w:top w:val="single" w:sz="4" w:space="2" w:color="000000" w:shadow="1"/>
          <w:left w:val="single" w:sz="4" w:space="0" w:color="000000" w:shadow="1"/>
          <w:bottom w:val="single" w:sz="4" w:space="1" w:color="000000" w:shadow="1"/>
          <w:right w:val="single" w:sz="4" w:space="0" w:color="000000" w:shadow="1"/>
        </w:pBdr>
        <w:shd w:val="clear" w:color="auto" w:fill="D9D9D9"/>
        <w:tabs>
          <w:tab w:val="left" w:pos="567"/>
        </w:tabs>
        <w:autoSpaceDE w:val="0"/>
        <w:spacing w:after="200" w:line="276" w:lineRule="auto"/>
        <w:jc w:val="both"/>
        <w:rPr>
          <w:rFonts w:ascii="Calibri" w:eastAsia="Calibri, Calibri" w:hAnsi="Calibri" w:cs="Times New Roman"/>
          <w:b/>
          <w:bCs/>
          <w:i/>
          <w:iCs/>
          <w:color w:val="000000"/>
        </w:rPr>
      </w:pPr>
      <w:r>
        <w:rPr>
          <w:rFonts w:ascii="Calibri" w:eastAsia="Calibri, Calibri" w:hAnsi="Calibri" w:cs="Times New Roman"/>
          <w:b/>
          <w:bCs/>
          <w:i/>
          <w:iCs/>
          <w:color w:val="000000"/>
        </w:rPr>
        <w:t xml:space="preserve">INDAGINE INFORMALE DI MERCATO PER L’AFFIDAMENTO, </w:t>
      </w:r>
      <w:r>
        <w:rPr>
          <w:rFonts w:ascii="Calibri" w:eastAsia="Calibri, Calibri" w:hAnsi="Calibri" w:cs="Times New Roman"/>
          <w:b/>
          <w:bCs/>
          <w:i/>
          <w:iCs/>
          <w:color w:val="000000"/>
        </w:rPr>
        <w:t xml:space="preserve">MEDIANTE TRATTATIVA DIRETTA NELL’AMBITO DEL MERCATO ELETTRONICO DELLA PUBBLICA AMMINISTRAZIONE PER L’AFFIDAMENTO DEL “SERVIZIO DI GESTIONE DEI BUONI DI SERVIZIO CARTACEI PER PRESTAZIONI DI ASSISTENZA SOCIALE DA EROGARE IN FAVORE DI UTENTI IN DIFFICOLTA’ A </w:t>
      </w:r>
      <w:r>
        <w:rPr>
          <w:rFonts w:ascii="Calibri" w:eastAsia="Calibri, Calibri" w:hAnsi="Calibri" w:cs="Times New Roman"/>
          <w:b/>
          <w:bCs/>
          <w:i/>
          <w:iCs/>
          <w:color w:val="000000"/>
        </w:rPr>
        <w:t>CARICO DEL C.I.S.S. PER IL PERIODO 01.02.2020 – 31.12.2022, TRAMITE L’ACQUISIZIONE DI PREVENTIVI PER IMPORTO STIMATO INFERIORE A 40.000 EURO AI SENSI DELL’ART. 36, COMMA 2, LETT. A) DEL D.LGS. N. 50 DEL 18.04.2016.</w:t>
      </w:r>
    </w:p>
    <w:p w:rsidR="00D86953" w:rsidRDefault="00CA327D">
      <w:pPr>
        <w:pStyle w:val="Standard"/>
        <w:spacing w:before="240" w:after="240" w:line="283" w:lineRule="exact"/>
        <w:jc w:val="center"/>
        <w:rPr>
          <w:rFonts w:ascii="Calibri" w:hAnsi="Calibri" w:cs="Franklin Gothic Medium Cond"/>
          <w:b/>
          <w:bCs/>
          <w:smallCaps/>
          <w:sz w:val="32"/>
          <w:szCs w:val="32"/>
        </w:rPr>
      </w:pPr>
      <w:r>
        <w:rPr>
          <w:rFonts w:ascii="Calibri" w:hAnsi="Calibri" w:cs="Franklin Gothic Medium Cond"/>
          <w:b/>
          <w:bCs/>
          <w:smallCaps/>
          <w:sz w:val="32"/>
          <w:szCs w:val="32"/>
        </w:rPr>
        <w:t xml:space="preserve">DICHIARAZIONE DI CUI AL PAR. 4, PUNTO 2) </w:t>
      </w:r>
      <w:r>
        <w:rPr>
          <w:rFonts w:ascii="Calibri" w:hAnsi="Calibri" w:cs="Franklin Gothic Medium Cond"/>
          <w:b/>
          <w:bCs/>
          <w:smallCaps/>
          <w:sz w:val="32"/>
          <w:szCs w:val="32"/>
        </w:rPr>
        <w:t>DELL’AVVISO PUBBLICO,</w:t>
      </w:r>
    </w:p>
    <w:p w:rsidR="00D86953" w:rsidRDefault="00CA327D">
      <w:pPr>
        <w:pStyle w:val="Standard"/>
        <w:spacing w:before="240" w:after="240" w:line="283" w:lineRule="exact"/>
        <w:jc w:val="center"/>
        <w:rPr>
          <w:rFonts w:ascii="Calibri" w:hAnsi="Calibri" w:cs="Franklin Gothic Medium Cond"/>
          <w:b/>
          <w:bCs/>
          <w:smallCaps/>
          <w:sz w:val="32"/>
          <w:szCs w:val="32"/>
        </w:rPr>
      </w:pPr>
      <w:r>
        <w:rPr>
          <w:rFonts w:ascii="Calibri" w:hAnsi="Calibri" w:cs="Franklin Gothic Medium Cond"/>
          <w:b/>
          <w:bCs/>
          <w:smallCaps/>
          <w:sz w:val="32"/>
          <w:szCs w:val="32"/>
        </w:rPr>
        <w:t xml:space="preserve">RELATIVA AL POSSESSO DEI REQUISITI DI PARTECIPAZIONE DI CUI ALL’ART. </w:t>
      </w:r>
    </w:p>
    <w:p w:rsidR="00D86953" w:rsidRDefault="00CA327D">
      <w:pPr>
        <w:pStyle w:val="Standard"/>
        <w:spacing w:before="240" w:after="240" w:line="283" w:lineRule="exact"/>
        <w:jc w:val="center"/>
        <w:rPr>
          <w:rFonts w:hint="eastAsia"/>
        </w:rPr>
      </w:pPr>
      <w:r>
        <w:rPr>
          <w:rFonts w:ascii="Calibri" w:hAnsi="Calibri" w:cs="Franklin Gothic Medium Cond"/>
          <w:b/>
          <w:bCs/>
          <w:smallCaps/>
          <w:sz w:val="32"/>
          <w:szCs w:val="32"/>
        </w:rPr>
        <w:t xml:space="preserve">80 DEL D.LGS. 50/2016 </w:t>
      </w:r>
    </w:p>
    <w:tbl>
      <w:tblPr>
        <w:tblW w:w="9699" w:type="dxa"/>
        <w:jc w:val="center"/>
        <w:tblLayout w:type="fixed"/>
        <w:tblCellMar>
          <w:left w:w="10" w:type="dxa"/>
          <w:right w:w="10" w:type="dxa"/>
        </w:tblCellMar>
        <w:tblLook w:val="0000" w:firstRow="0" w:lastRow="0" w:firstColumn="0" w:lastColumn="0" w:noHBand="0" w:noVBand="0"/>
      </w:tblPr>
      <w:tblGrid>
        <w:gridCol w:w="1753"/>
        <w:gridCol w:w="780"/>
        <w:gridCol w:w="2250"/>
        <w:gridCol w:w="1256"/>
        <w:gridCol w:w="3660"/>
      </w:tblGrid>
      <w:tr w:rsidR="00D8695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Il/La sottoscritto/a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rPr>
            </w:pPr>
          </w:p>
        </w:tc>
      </w:tr>
      <w:tr w:rsidR="00D8695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Luogo e data di nascita: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rPr>
            </w:pPr>
          </w:p>
        </w:tc>
      </w:tr>
      <w:tr w:rsidR="00D8695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nella sua qualità di:</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rPr>
            </w:pPr>
          </w:p>
        </w:tc>
      </w:tr>
      <w:tr w:rsidR="00D8695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della Società</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rPr>
            </w:pPr>
          </w:p>
        </w:tc>
      </w:tr>
      <w:tr w:rsidR="00D86953">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cs="Calibri"/>
              </w:rPr>
            </w:pPr>
          </w:p>
        </w:tc>
      </w:tr>
      <w:tr w:rsidR="00D86953">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cs="Calibri"/>
              </w:rPr>
            </w:pPr>
          </w:p>
        </w:tc>
      </w:tr>
      <w:tr w:rsidR="00D86953">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Default="00CA327D">
            <w:pPr>
              <w:pStyle w:val="Standard"/>
              <w:autoSpaceDE w:val="0"/>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Default="00D86953">
            <w:pPr>
              <w:pStyle w:val="Standard"/>
              <w:autoSpaceDE w:val="0"/>
              <w:snapToGrid w:val="0"/>
              <w:rPr>
                <w:rFonts w:ascii="Calibri" w:hAnsi="Calibri" w:cs="Calibri"/>
              </w:rPr>
            </w:pPr>
          </w:p>
        </w:tc>
      </w:tr>
    </w:tbl>
    <w:p w:rsidR="00D86953" w:rsidRDefault="00D86953">
      <w:pPr>
        <w:pStyle w:val="Standard"/>
        <w:jc w:val="center"/>
        <w:rPr>
          <w:rFonts w:ascii="Calibri" w:hAnsi="Calibri" w:cs="Calibri"/>
          <w:b/>
        </w:rPr>
      </w:pPr>
    </w:p>
    <w:p w:rsidR="00D86953" w:rsidRDefault="00CA327D">
      <w:pPr>
        <w:pStyle w:val="Default"/>
        <w:spacing w:line="360" w:lineRule="auto"/>
        <w:jc w:val="center"/>
        <w:rPr>
          <w:rFonts w:ascii="Calibri" w:eastAsia="Calibri, Calibri" w:hAnsi="Calibri" w:cs="Calibri, Calibri"/>
          <w:b/>
          <w:bCs/>
        </w:rPr>
      </w:pPr>
      <w:r>
        <w:rPr>
          <w:rFonts w:ascii="Calibri" w:eastAsia="Calibri, Calibri" w:hAnsi="Calibri" w:cs="Calibri, Calibri"/>
          <w:b/>
          <w:bCs/>
        </w:rPr>
        <w:t>Dichiara</w:t>
      </w:r>
    </w:p>
    <w:p w:rsidR="00D86953" w:rsidRDefault="00CA327D">
      <w:pPr>
        <w:pStyle w:val="Default"/>
        <w:spacing w:line="360" w:lineRule="auto"/>
        <w:jc w:val="center"/>
        <w:rPr>
          <w:rFonts w:ascii="Calibri" w:eastAsia="Calibri, Calibri" w:hAnsi="Calibri" w:cs="Calibri, Calibri"/>
        </w:rPr>
      </w:pPr>
      <w:r>
        <w:rPr>
          <w:rFonts w:ascii="Calibri" w:eastAsia="Calibri, Calibri" w:hAnsi="Calibri" w:cs="Calibri, Calibri"/>
        </w:rPr>
        <w:t>anche ai sensi degli articoli 46 e 47 del d.P.R. 28 dicembre 2000, n. 445 e ss.mm. ii.</w:t>
      </w:r>
    </w:p>
    <w:p w:rsidR="00D86953" w:rsidRDefault="00CA327D">
      <w:pPr>
        <w:pStyle w:val="Default"/>
        <w:spacing w:line="360" w:lineRule="auto"/>
        <w:jc w:val="both"/>
      </w:pPr>
      <w:r>
        <w:rPr>
          <w:rFonts w:ascii="Calibri" w:eastAsia="Calibri, Calibri" w:hAnsi="Calibri" w:cs="Calibri, Calibri"/>
          <w:b/>
          <w:bCs/>
        </w:rPr>
        <w:t xml:space="preserve">1. di non essere stato condannato con sentenza definitiva o decreto penale di condanna divenuto irrevocabile o sentenza di applicazione della pena su </w:t>
      </w:r>
      <w:r>
        <w:rPr>
          <w:rFonts w:ascii="Calibri" w:eastAsia="Calibri, Calibri" w:hAnsi="Calibri" w:cs="Calibri, Calibri"/>
          <w:b/>
          <w:bCs/>
        </w:rPr>
        <w:t>richiesta ai sensi dell’articolo 444 del codice di procedura penale per uno dei reati previsti nell’art. 80, comma 1, lettere  a), b), c), d), e), f), g) del Codice e precisamente: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a) delitti, consumati o tentati, di cui agli articoli 416, 416-bis del codi</w:t>
      </w:r>
      <w:r>
        <w:rPr>
          <w:rFonts w:ascii="Calibri" w:eastAsia="Calibri, Calibri" w:hAnsi="Calibri" w:cs="Calibri, Calibri"/>
        </w:rPr>
        <w:t xml:space="preserve">ce penale ovvero delitti commessi avvalendosi delle condizioni previste dal predetto articolo 416-bis ovvero al fine di </w:t>
      </w:r>
      <w:r>
        <w:rPr>
          <w:rFonts w:ascii="Calibri" w:eastAsia="Calibri, Calibri" w:hAnsi="Calibri" w:cs="Calibri, Calibri"/>
        </w:rPr>
        <w:lastRenderedPageBreak/>
        <w:t>agevolare l'attività delle associazioni previste dallo stesso articolo, nonché per i delitti, consumati o tentati, previsti dall'articol</w:t>
      </w:r>
      <w:r>
        <w:rPr>
          <w:rFonts w:ascii="Calibri" w:eastAsia="Calibri, Calibri" w:hAnsi="Calibri" w:cs="Calibri, Calibri"/>
        </w:rPr>
        <w:t xml:space="preserve">o 74 del decreto del Presidente della Repubblica 9 ottobre 1990, n. 309, dall’articolo 291-quater del decreto del Presidente della Repubblica 23 gennaio 1973, n. 43 e dall'articolo 260 del decreto legislativo 3 aprile 2006, n. 152, in quanto riconducibili </w:t>
      </w:r>
      <w:r>
        <w:rPr>
          <w:rFonts w:ascii="Calibri" w:eastAsia="Calibri, Calibri" w:hAnsi="Calibri" w:cs="Calibri, Calibri"/>
        </w:rPr>
        <w:t>alla partecipazione a un'organizzazione criminale, quale definita all'articolo 2 della decisione quadro 2008/841/GAI del Consiglio;</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b) delitti, consumati o tentati, di cui agli articoli 317, 318, 319, 319-ter, 319-quater, 320, 321, 322, 322-bis, 346-bis, 3</w:t>
      </w:r>
      <w:r>
        <w:rPr>
          <w:rFonts w:ascii="Calibri" w:eastAsia="Calibri, Calibri" w:hAnsi="Calibri" w:cs="Calibri, Calibri"/>
        </w:rPr>
        <w:t>53, 353-bis, 354, 355 e 356 del codice penale nonché all’articolo 2635 del codice civile;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b-bis) false comunicazioni sociali di cui agli articoli 2621 e 2622 del codice civile;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 xml:space="preserve">c) frode ai sensi dell'articolo 1 della convenzione relativa alla tutela degli </w:t>
      </w:r>
      <w:r>
        <w:rPr>
          <w:rFonts w:ascii="Calibri" w:eastAsia="Calibri, Calibri" w:hAnsi="Calibri" w:cs="Calibri, Calibri"/>
        </w:rPr>
        <w:t>interessi finanziari delle Comunità europee;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d) delitti, consumati o tentati, commessi con finalità di terrorismo, anche internazionale, e di eversione dell'ordine costituzionale, reati terroristici o reati connessi alle attività terroristiche;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 xml:space="preserve">e) delitti </w:t>
      </w:r>
      <w:r>
        <w:rPr>
          <w:rFonts w:ascii="Calibri" w:eastAsia="Calibri, Calibri" w:hAnsi="Calibri" w:cs="Calibri, Calibri"/>
        </w:rPr>
        <w:t>di cui agli articoli 648-bis, 648-ter e 648-ter.1 del codice penale, riciclaggio di proventi di attività criminose o finanziamento del terrorismo, quali definiti all'articolo 1 del decreto legislativo 22 giugno 2007, n. 109 e successive modificazioni;</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f) s</w:t>
      </w:r>
      <w:r>
        <w:rPr>
          <w:rFonts w:ascii="Calibri" w:eastAsia="Calibri, Calibri" w:hAnsi="Calibri" w:cs="Calibri, Calibri"/>
        </w:rPr>
        <w:t>fruttamento del lavoro minorile e altre forme di tratta di esseri umani definite con il decreto legislativo 4 marzo 2014, n. 24;</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g) ogni altro delitto da cui derivi, quale pena accessoria, l'incapacità di contrattare con la pubblica amministrazione.</w:t>
      </w:r>
    </w:p>
    <w:p w:rsidR="00D86953" w:rsidRDefault="00CA327D">
      <w:pPr>
        <w:pStyle w:val="Default"/>
        <w:spacing w:line="360" w:lineRule="auto"/>
        <w:jc w:val="both"/>
        <w:rPr>
          <w:rFonts w:ascii="Calibri" w:eastAsia="Calibri, Calibri" w:hAnsi="Calibri" w:cs="Calibri, Calibri"/>
          <w:b/>
          <w:bCs/>
        </w:rPr>
      </w:pPr>
      <w:r>
        <w:rPr>
          <w:rFonts w:ascii="Calibri" w:eastAsia="Calibri, Calibri" w:hAnsi="Calibri" w:cs="Calibri, Calibri"/>
          <w:b/>
          <w:bCs/>
        </w:rPr>
        <w:t xml:space="preserve">2. di </w:t>
      </w:r>
      <w:r>
        <w:rPr>
          <w:rFonts w:ascii="Calibri" w:eastAsia="Calibri, Calibri" w:hAnsi="Calibri" w:cs="Calibri, Calibri"/>
          <w:b/>
          <w:bCs/>
        </w:rPr>
        <w:t>non trovarsi nelle condizioni previste nell’art. 80, comma 2, del Codice e precisamente che: nei propri confronti non sussistono cause di decadenza, di sospensione o di divieto previste dall'articolo 67 del decreto legislativo 6 settembre 2011, n. 159 ovve</w:t>
      </w:r>
      <w:r>
        <w:rPr>
          <w:rFonts w:ascii="Calibri" w:eastAsia="Calibri, Calibri" w:hAnsi="Calibri" w:cs="Calibri, Calibri"/>
          <w:b/>
          <w:bCs/>
        </w:rPr>
        <w:t>ro un tentativo di infiltrazione mafiosa di cui all'articolo 84, comma 4, del medesimo decreto.</w:t>
      </w:r>
    </w:p>
    <w:p w:rsidR="00D86953" w:rsidRDefault="00CA327D">
      <w:pPr>
        <w:pStyle w:val="Default"/>
        <w:spacing w:line="360" w:lineRule="auto"/>
        <w:jc w:val="both"/>
      </w:pPr>
      <w:r>
        <w:rPr>
          <w:rFonts w:ascii="Calibri" w:eastAsia="Calibri, Calibri" w:hAnsi="Calibri" w:cs="Calibri, Calibri"/>
          <w:b/>
          <w:bCs/>
        </w:rPr>
        <w:t xml:space="preserve">3. di non trovarsi nelle condizioni previste nell’art. 80, comma 4, del Codice e precisamente di non aver commesso violazioni gravi, definitivamente accertate, </w:t>
      </w:r>
      <w:r>
        <w:rPr>
          <w:rFonts w:ascii="Calibri" w:eastAsia="Calibri, Calibri" w:hAnsi="Calibri" w:cs="Calibri, Calibri"/>
          <w:b/>
          <w:bCs/>
        </w:rPr>
        <w:t xml:space="preserve">rispetto agli obblighi relativi al pagamento delle imposte e tasse o dei contributi previdenziali, secondo la legislazione italiana o quella dello Stato in cui sono stabiliti. </w:t>
      </w:r>
      <w:r>
        <w:rPr>
          <w:rFonts w:ascii="Calibri" w:eastAsia="Calibri, Calibri" w:hAnsi="Calibri" w:cs="Calibri, Calibri"/>
          <w:i/>
          <w:iCs/>
        </w:rPr>
        <w:t xml:space="preserve">[N.B.: Costituiscono gravi violazioni quelle che comportano un omesso pagamento </w:t>
      </w:r>
      <w:r>
        <w:rPr>
          <w:rFonts w:ascii="Calibri" w:eastAsia="Calibri, Calibri" w:hAnsi="Calibri" w:cs="Calibri, Calibri"/>
          <w:i/>
          <w:iCs/>
        </w:rPr>
        <w:t>di imposte e tasse superiore all'importo di cui all'articolo 48-bis, commi 1 e 2-bis, del decreto del Presidente della Repubblica 29 settembre 1973, n. 602. Costituiscono gravi violazioni quelle che comportano un omesso pagamento di imposte e tasse superio</w:t>
      </w:r>
      <w:r>
        <w:rPr>
          <w:rFonts w:ascii="Calibri" w:eastAsia="Calibri, Calibri" w:hAnsi="Calibri" w:cs="Calibri, Calibri"/>
          <w:i/>
          <w:iCs/>
        </w:rPr>
        <w:t xml:space="preserve">re all'importo di cui all'articolo 48-bis, commi 1 e 2-bis, del decreto del Presidente della Repubblica 29 settembre 1973, </w:t>
      </w:r>
      <w:r>
        <w:rPr>
          <w:rFonts w:ascii="Calibri" w:eastAsia="Calibri, Calibri" w:hAnsi="Calibri" w:cs="Calibri, Calibri"/>
          <w:i/>
          <w:iCs/>
        </w:rPr>
        <w:lastRenderedPageBreak/>
        <w:t>n. 602. Costituiscono violazioni definitivamente accertate quelle contenute in sentenze o atti amministrativi non più soggetti ad imp</w:t>
      </w:r>
      <w:r>
        <w:rPr>
          <w:rFonts w:ascii="Calibri" w:eastAsia="Calibri, Calibri" w:hAnsi="Calibri" w:cs="Calibri, Calibri"/>
          <w:i/>
          <w:iCs/>
        </w:rPr>
        <w:t>ugnazione. Costituiscono gravi violazioni in materia contributiva e previdenziale quelle ostative al rilascio del documento unico di regolarità contributiva (DURC), di cui all'articolo 8 del decreto del Ministero del lavoro e delle politiche sociali 30 gen</w:t>
      </w:r>
      <w:r>
        <w:rPr>
          <w:rFonts w:ascii="Calibri" w:eastAsia="Calibri, Calibri" w:hAnsi="Calibri" w:cs="Calibri, Calibri"/>
          <w:i/>
          <w:iCs/>
        </w:rPr>
        <w:t xml:space="preserve">naio 2015, pubblicato sulla Gazzetta Ufficiale n. 125 del 1° giugno 2015, ovvero delle certificazioni rilasciate dagli enti previdenziali di riferimento non aderenti al sistema dello sportello unico previdenziale. Le disposizioni di cui all’art. 80, comma </w:t>
      </w:r>
      <w:r>
        <w:rPr>
          <w:rFonts w:ascii="Calibri" w:eastAsia="Calibri, Calibri" w:hAnsi="Calibri" w:cs="Calibri, Calibri"/>
          <w:i/>
          <w:iCs/>
        </w:rPr>
        <w:t>4, del Codice non si applicano quando l'operatore economico ha ottemperato ai suoi obblighi pagando o impegnandosi in modo vincolante a pagare le imposte o i contributi previdenziali dovuti, compresi eventuali interessi o multe, purché il pagamento o l'imp</w:t>
      </w:r>
      <w:r>
        <w:rPr>
          <w:rFonts w:ascii="Calibri" w:eastAsia="Calibri, Calibri" w:hAnsi="Calibri" w:cs="Calibri, Calibri"/>
          <w:i/>
          <w:iCs/>
        </w:rPr>
        <w:t>egno siano stati formalizzati prima della scadenza del termine per la presentazione delle domande.]</w:t>
      </w:r>
      <w:r>
        <w:rPr>
          <w:rFonts w:ascii="Calibri" w:eastAsia="Calibri, Calibri" w:hAnsi="Calibri" w:cs="Calibri, Calibri"/>
        </w:rPr>
        <w:t>.</w:t>
      </w:r>
    </w:p>
    <w:p w:rsidR="00D86953" w:rsidRDefault="00CA327D">
      <w:pPr>
        <w:pStyle w:val="Default"/>
        <w:spacing w:line="360" w:lineRule="auto"/>
        <w:jc w:val="both"/>
        <w:rPr>
          <w:rFonts w:ascii="Calibri" w:eastAsia="Calibri, Calibri" w:hAnsi="Calibri" w:cs="Calibri, Calibri"/>
          <w:b/>
          <w:bCs/>
        </w:rPr>
      </w:pPr>
      <w:r>
        <w:rPr>
          <w:rFonts w:ascii="Calibri" w:eastAsia="Calibri, Calibri" w:hAnsi="Calibri" w:cs="Calibri, Calibri"/>
          <w:b/>
          <w:bCs/>
        </w:rPr>
        <w:t>4. di non trovarsi nelle condizioni previste nell’art. 80, comma 5, lettere a), b), c), c-bis), c-ter), c-quater), d), e), f), f-bis), f-ter) g), h), i), l</w:t>
      </w:r>
      <w:r>
        <w:rPr>
          <w:rFonts w:ascii="Calibri" w:eastAsia="Calibri, Calibri" w:hAnsi="Calibri" w:cs="Calibri, Calibri"/>
          <w:b/>
          <w:bCs/>
        </w:rPr>
        <w:t>), m),  del Codice e precisamente: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a) di non aver commesso gravi infrazioni debitamente accertate alle norme in materia di salute e sicurezza sul lavoro nonché agli obblighi di cui all'articolo 30, comma 3, del Codice;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b) di non trovarsi in stato di fallim</w:t>
      </w:r>
      <w:r>
        <w:rPr>
          <w:rFonts w:ascii="Calibri" w:eastAsia="Calibri, Calibri" w:hAnsi="Calibri" w:cs="Calibri, Calibri"/>
        </w:rPr>
        <w:t>ento, di liquidazione coatta, di concordato preventivo e che nei suoi riguardi non è in corso un procedimento per la dichiarazione di una di tali situazioni;</w:t>
      </w:r>
    </w:p>
    <w:p w:rsidR="00D86953" w:rsidRDefault="00CA327D">
      <w:pPr>
        <w:pStyle w:val="Default"/>
        <w:spacing w:line="360" w:lineRule="auto"/>
        <w:jc w:val="both"/>
        <w:rPr>
          <w:rFonts w:ascii="Calibri" w:eastAsia="Calibri, Calibri" w:hAnsi="Calibri" w:cs="Calibri, Calibri"/>
          <w:b/>
          <w:bCs/>
          <w:i/>
          <w:iCs/>
        </w:rPr>
      </w:pPr>
      <w:r>
        <w:rPr>
          <w:rFonts w:ascii="Calibri" w:eastAsia="Calibri, Calibri" w:hAnsi="Calibri" w:cs="Calibri, Calibri"/>
          <w:b/>
          <w:bCs/>
          <w:i/>
          <w:iCs/>
        </w:rPr>
        <w:t>(oppure, in caso di concordato preventivo con continuità aziendale)</w:t>
      </w:r>
    </w:p>
    <w:p w:rsidR="00D86953" w:rsidRDefault="00CA327D">
      <w:pPr>
        <w:pStyle w:val="Default"/>
        <w:spacing w:line="360" w:lineRule="auto"/>
        <w:jc w:val="both"/>
      </w:pPr>
      <w:r>
        <w:rPr>
          <w:rFonts w:ascii="Calibri" w:eastAsia="Calibri, Calibri" w:hAnsi="Calibri" w:cs="Calibri, Calibri"/>
        </w:rPr>
        <w:t>b) di avere depositato il rico</w:t>
      </w:r>
      <w:r>
        <w:rPr>
          <w:rFonts w:ascii="Calibri" w:eastAsia="Calibri, Calibri" w:hAnsi="Calibri" w:cs="Calibri, Calibri"/>
        </w:rPr>
        <w:t>rso per l’ammissione alla procedura di concordato preventivo con continuità aziendale, di cui all’art. 186-bis del R.D. 16 marzo 1942, n. 267, oppure domanda di concordato preventivo ex art. 161, comma 6, del R.D. 16 marzo 1942 n. 267 (c.d. concordato in b</w:t>
      </w:r>
      <w:r>
        <w:rPr>
          <w:rFonts w:ascii="Calibri" w:eastAsia="Calibri, Calibri" w:hAnsi="Calibri" w:cs="Calibri, Calibri"/>
        </w:rPr>
        <w:t xml:space="preserve">ianco) e di essere stato autorizzato alla partecipazione a procedure per l’affidamento di contratti pubblici dal Tribunale di … [inserire riferimenti autorizzazione, n., data, ecc., …]: per tale motivo, dichiara di non partecipare alla presente gara quale </w:t>
      </w:r>
      <w:r>
        <w:rPr>
          <w:rFonts w:ascii="Calibri" w:eastAsia="Calibri, Calibri" w:hAnsi="Calibri" w:cs="Calibri, Calibri"/>
        </w:rPr>
        <w:t xml:space="preserve">impresa mandataria di un raggruppamento di imprese; </w:t>
      </w:r>
      <w:r>
        <w:rPr>
          <w:rFonts w:ascii="Calibri" w:eastAsia="Calibri, Calibri" w:hAnsi="Calibri" w:cs="Calibri, Calibri"/>
          <w:i/>
          <w:iCs/>
        </w:rPr>
        <w:t xml:space="preserve">[N.B.: alla suddetta dichiarazione deve essere allegata relazione di un professionista in possesso dei requisiti di cui all’art. 67, lett. d), del R.D. 16 marzo 1942, n. 267, che attesti la conformità al </w:t>
      </w:r>
      <w:r>
        <w:rPr>
          <w:rFonts w:ascii="Calibri" w:eastAsia="Calibri, Calibri" w:hAnsi="Calibri" w:cs="Calibri, Calibri"/>
          <w:i/>
          <w:iCs/>
        </w:rPr>
        <w:t>piano di risanamento e la ragionevole capacità di adempimento del contratto]</w:t>
      </w:r>
      <w:r>
        <w:rPr>
          <w:rFonts w:ascii="Calibri" w:eastAsia="Calibri, Calibri" w:hAnsi="Calibri" w:cs="Calibri, Calibri"/>
        </w:rPr>
        <w:t>;</w:t>
      </w:r>
    </w:p>
    <w:p w:rsidR="00D86953" w:rsidRDefault="00CA327D">
      <w:pPr>
        <w:pStyle w:val="Default"/>
        <w:spacing w:line="360" w:lineRule="auto"/>
        <w:jc w:val="both"/>
        <w:rPr>
          <w:rFonts w:ascii="Calibri" w:eastAsia="Calibri, Calibri" w:hAnsi="Calibri" w:cs="Calibri, Calibri"/>
          <w:b/>
          <w:bCs/>
          <w:i/>
          <w:iCs/>
        </w:rPr>
      </w:pPr>
      <w:r>
        <w:rPr>
          <w:rFonts w:ascii="Calibri" w:eastAsia="Calibri, Calibri" w:hAnsi="Calibri" w:cs="Calibri, Calibri"/>
          <w:b/>
          <w:bCs/>
          <w:i/>
          <w:iCs/>
        </w:rPr>
        <w:t>(oppure)</w:t>
      </w:r>
    </w:p>
    <w:p w:rsidR="00D86953" w:rsidRDefault="00CA327D">
      <w:pPr>
        <w:pStyle w:val="Default"/>
        <w:spacing w:line="360" w:lineRule="auto"/>
        <w:jc w:val="both"/>
      </w:pPr>
      <w:r>
        <w:rPr>
          <w:rFonts w:ascii="Calibri" w:eastAsia="Calibri, Calibri" w:hAnsi="Calibri" w:cs="Calibri, Calibri"/>
        </w:rPr>
        <w:t>b) di trovarsi in stato di concordato preventivo con continuità aziendale, di cui all’art. 186-bis del R.D. 16 marzo 1942, n. 267, giusto decreto del Tribunale di ……..[i</w:t>
      </w:r>
      <w:r>
        <w:rPr>
          <w:rFonts w:ascii="Calibri" w:eastAsia="Calibri, Calibri" w:hAnsi="Calibri" w:cs="Calibri, Calibri"/>
        </w:rPr>
        <w:t>nserire riferimenti n., data, ecc., …]: per tale motivo, dichiara di non partecipare alla presente gara quale impresa mandataria di un raggruppamento di imprese;</w:t>
      </w:r>
      <w:r>
        <w:rPr>
          <w:rFonts w:ascii="Calibri" w:eastAsia="Calibri, Calibri" w:hAnsi="Calibri" w:cs="Calibri, Calibri"/>
          <w:i/>
          <w:iCs/>
        </w:rPr>
        <w:t xml:space="preserve"> [N.B.: alla suddetta dichiarazione deve essere allegata relazione di un professionista in poss</w:t>
      </w:r>
      <w:r>
        <w:rPr>
          <w:rFonts w:ascii="Calibri" w:eastAsia="Calibri, Calibri" w:hAnsi="Calibri" w:cs="Calibri, Calibri"/>
          <w:i/>
          <w:iCs/>
        </w:rPr>
        <w:t xml:space="preserve">esso dei requisiti di cui all’art. 67, lett. d), del R.D. 16 marzo 1942, n. 267, che </w:t>
      </w:r>
      <w:r>
        <w:rPr>
          <w:rFonts w:ascii="Calibri" w:eastAsia="Calibri, Calibri" w:hAnsi="Calibri" w:cs="Calibri, Calibri"/>
          <w:i/>
          <w:iCs/>
        </w:rPr>
        <w:lastRenderedPageBreak/>
        <w:t>attesti la conformità al piano di risanamento e la ragionevole capacità di adempimento del contratto]</w:t>
      </w:r>
      <w:r>
        <w:rPr>
          <w:rFonts w:ascii="Calibri" w:eastAsia="Calibri, Calibri" w:hAnsi="Calibri" w:cs="Calibri, Calibri"/>
        </w:rPr>
        <w:t>;</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c) di non essersi reso colpevole di gravi illeciti professionali, ta</w:t>
      </w:r>
      <w:r>
        <w:rPr>
          <w:rFonts w:ascii="Calibri" w:eastAsia="Calibri, Calibri" w:hAnsi="Calibri" w:cs="Calibri, Calibri"/>
        </w:rPr>
        <w:t>li da rendere dubbia la sua integrità o affidabilità;</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c-bis) di non aver tentato di influenzare indebitamente il processo decisionale della stazione appaltante o di ottenere informazioni riservate a fini di proprio vantaggio; di non aver fornito, anche per</w:t>
      </w:r>
      <w:r>
        <w:rPr>
          <w:rFonts w:ascii="Calibri" w:eastAsia="Calibri, Calibri" w:hAnsi="Calibri" w:cs="Calibri, Calibri"/>
        </w:rPr>
        <w:t xml:space="preserve"> negligenza, informazioni false o fuorvianti suscettibili di influenzare le decisioni sull'esclusione, la selezione o l'aggiudicazione; di non aver omesso le informazioni dovute ai fini del corretto svolgimento della procedura di selezione;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c-ter) di non a</w:t>
      </w:r>
      <w:r>
        <w:rPr>
          <w:rFonts w:ascii="Calibri" w:eastAsia="Calibri, Calibri" w:hAnsi="Calibri" w:cs="Calibri, Calibri"/>
        </w:rPr>
        <w:t>ver dimostrato significative o persistenti carenze nell'esecuzione di un precedente contratto di appalto o di concessione che ne abbiano causato la risoluzione per inadempimento ovvero la condanna al risarcimento del danno o altre sanzioni comparabili;</w:t>
      </w:r>
    </w:p>
    <w:p w:rsidR="00D86953" w:rsidRDefault="00CA327D">
      <w:pPr>
        <w:pStyle w:val="Default"/>
        <w:spacing w:line="360" w:lineRule="auto"/>
        <w:jc w:val="both"/>
      </w:pPr>
      <w:r>
        <w:rPr>
          <w:rFonts w:ascii="Calibri" w:eastAsia="Calibri, Calibri" w:hAnsi="Calibri" w:cs="Calibri, Calibri"/>
        </w:rPr>
        <w:t>c-q</w:t>
      </w:r>
      <w:r>
        <w:rPr>
          <w:rFonts w:ascii="Calibri" w:eastAsia="Calibri, Calibri" w:hAnsi="Calibri" w:cs="Calibri, Calibri"/>
        </w:rPr>
        <w:t xml:space="preserve">uater) </w:t>
      </w:r>
      <w:r>
        <w:rPr>
          <w:rFonts w:ascii="Calibri" w:hAnsi="Calibri" w:cs="Calibri"/>
        </w:rPr>
        <w:t>di non aver commesso grave inadempimento nei confronti di uno o più subappaltatori, riconosciuto o accertato con sentenza passata in giudicato;</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d) di non essere a conoscenza di una situazione di conflitto di interesse ai sensi dell'articolo 42, comm</w:t>
      </w:r>
      <w:r>
        <w:rPr>
          <w:rFonts w:ascii="Calibri" w:eastAsia="Calibri, Calibri" w:hAnsi="Calibri" w:cs="Calibri, Calibri"/>
        </w:rPr>
        <w:t>a 2, del Codice non diversamente risolvibile;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e) di non essere stato coinvolto con altri operatori economici nella preparazione della procedura d'appalto di cui all'articolo 67 del Codice;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 xml:space="preserve">f) di non essere stato soggetto alla sanzione interdittiva di cui </w:t>
      </w:r>
      <w:r>
        <w:rPr>
          <w:rFonts w:ascii="Calibri" w:eastAsia="Calibri, Calibri" w:hAnsi="Calibri" w:cs="Calibri, Calibri"/>
        </w:rPr>
        <w:t>all'articolo 9, comma 2, lettera c) del decreto legislativo 8 giugno 2001, n. 231 o ad altra sanzione che comporta il divieto di contrarre con la pubblica amministrazione, compresi i provvedimenti interdittivi di cui all'articolo 14 del decreto legislativo</w:t>
      </w:r>
      <w:r>
        <w:rPr>
          <w:rFonts w:ascii="Calibri" w:eastAsia="Calibri, Calibri" w:hAnsi="Calibri" w:cs="Calibri, Calibri"/>
        </w:rPr>
        <w:t xml:space="preserve"> 9 aprile 2008, n. 81;</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f-bis) di non aver presentato nella procedura di gara in corso e negli affidamenti di subappalti documentazione o dichiarazioni non veritiere;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f-ter)  che nel casellario informatico tenuto dall'Osservatorio dell'ANAC non risulta ness</w:t>
      </w:r>
      <w:r>
        <w:rPr>
          <w:rFonts w:ascii="Calibri" w:eastAsia="Calibri, Calibri" w:hAnsi="Calibri" w:cs="Calibri, Calibri"/>
        </w:rPr>
        <w:t>una iscrizione per aver presentato false dichiarazioni o falsa documentazione nelle procedure di gara e negli affidamenti di subappalti</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 xml:space="preserve">g) che nel casellario informatico tenuto dall'Osservatorio dell'ANAC non risulta nessuna iscrizione per aver presentato </w:t>
      </w:r>
      <w:r>
        <w:rPr>
          <w:rFonts w:ascii="Calibri" w:eastAsia="Calibri, Calibri" w:hAnsi="Calibri" w:cs="Calibri, Calibri"/>
        </w:rPr>
        <w:t>false dichiarazioni o falsa documentazione ai fini del rilascio dell'attestazione di qualificazione;</w:t>
      </w:r>
    </w:p>
    <w:p w:rsidR="00D86953" w:rsidRDefault="00CA327D">
      <w:pPr>
        <w:pStyle w:val="Default"/>
        <w:spacing w:line="360" w:lineRule="auto"/>
        <w:jc w:val="both"/>
      </w:pPr>
      <w:r>
        <w:rPr>
          <w:rFonts w:ascii="Calibri" w:eastAsia="Calibri, Calibri" w:hAnsi="Calibri" w:cs="Calibri, Calibri"/>
        </w:rPr>
        <w:t xml:space="preserve">h) di non aver violato il divieto di intestazione fiduciaria di cui all'articolo 17 della legge 19 marzo 1990, n. 55 </w:t>
      </w:r>
      <w:r>
        <w:rPr>
          <w:rFonts w:ascii="Calibri" w:eastAsia="Calibri, Calibri" w:hAnsi="Calibri" w:cs="Calibri, Calibri"/>
          <w:i/>
          <w:iCs/>
        </w:rPr>
        <w:t>[N.B.: l'esclusione ha durata di un an</w:t>
      </w:r>
      <w:r>
        <w:rPr>
          <w:rFonts w:ascii="Calibri" w:eastAsia="Calibri, Calibri" w:hAnsi="Calibri" w:cs="Calibri, Calibri"/>
          <w:i/>
          <w:iCs/>
        </w:rPr>
        <w:t>no decorrente dall'accertamento definitivo della violazione e va comunque disposta se la violazione non è stata rimossa]</w:t>
      </w:r>
      <w:r>
        <w:rPr>
          <w:rFonts w:ascii="Calibri" w:eastAsia="Calibri, Calibri" w:hAnsi="Calibri" w:cs="Calibri, Calibri"/>
        </w:rPr>
        <w:t>;</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 xml:space="preserve">i) di essere in regola con le norme che disciplinano il diritto al lavoro dei disabili, ai sensi della l. 12 </w:t>
      </w:r>
      <w:r>
        <w:rPr>
          <w:rFonts w:ascii="Calibri" w:eastAsia="Calibri, Calibri" w:hAnsi="Calibri" w:cs="Calibri, Calibri"/>
        </w:rPr>
        <w:lastRenderedPageBreak/>
        <w:t>marzo 1999, n. 68;</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 xml:space="preserve">l) di </w:t>
      </w:r>
      <w:r>
        <w:rPr>
          <w:rFonts w:ascii="Calibri" w:eastAsia="Calibri, Calibri" w:hAnsi="Calibri" w:cs="Calibri, Calibri"/>
        </w:rPr>
        <w:t>non essere stato vittima dei reati previsti e puniti dagli articoli 317 e 629 del codice penale aggravati ai sensi dell'articolo 7 del decreto-legge 13 maggio 1991, n. 152, convertito, con modificazioni, dalla legge 12 luglio 1991, n. 203;</w:t>
      </w:r>
    </w:p>
    <w:p w:rsidR="00D86953" w:rsidRDefault="00CA327D">
      <w:pPr>
        <w:pStyle w:val="Default"/>
        <w:spacing w:line="360" w:lineRule="auto"/>
        <w:jc w:val="both"/>
        <w:rPr>
          <w:rFonts w:ascii="Calibri" w:eastAsia="Calibri, Calibri" w:hAnsi="Calibri" w:cs="Calibri, Calibri"/>
          <w:b/>
          <w:bCs/>
          <w:i/>
          <w:iCs/>
        </w:rPr>
      </w:pPr>
      <w:r>
        <w:rPr>
          <w:rFonts w:ascii="Calibri" w:eastAsia="Calibri, Calibri" w:hAnsi="Calibri" w:cs="Calibri, Calibri"/>
          <w:b/>
          <w:bCs/>
          <w:i/>
          <w:iCs/>
        </w:rPr>
        <w:t>(oppure)</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l) di e</w:t>
      </w:r>
      <w:r>
        <w:rPr>
          <w:rFonts w:ascii="Calibri" w:eastAsia="Calibri, Calibri" w:hAnsi="Calibri" w:cs="Calibri, Calibri"/>
        </w:rPr>
        <w:t xml:space="preserve">ssere stato vittima dei reati previsti e puniti dagli articoli 317 e 629 del codice penale aggravati ai sensi dell'articolo 7 del decreto-legge 13 maggio 1991, n. 152, convertito, con modificazioni, dalla legge 12 luglio 1991, n. 203 e di avere denunciato </w:t>
      </w:r>
      <w:r>
        <w:rPr>
          <w:rFonts w:ascii="Calibri" w:eastAsia="Calibri, Calibri" w:hAnsi="Calibri" w:cs="Calibri, Calibri"/>
        </w:rPr>
        <w:t>i fatti all'autorità giudiziaria;</w:t>
      </w:r>
    </w:p>
    <w:p w:rsidR="00D86953" w:rsidRDefault="00CA327D">
      <w:pPr>
        <w:pStyle w:val="Default"/>
        <w:spacing w:line="360" w:lineRule="auto"/>
        <w:jc w:val="both"/>
        <w:rPr>
          <w:rFonts w:ascii="Calibri" w:eastAsia="Calibri, Calibri" w:hAnsi="Calibri" w:cs="Calibri, Calibri"/>
        </w:rPr>
      </w:pPr>
      <w:r>
        <w:rPr>
          <w:rFonts w:ascii="Calibri" w:eastAsia="Calibri, Calibri" w:hAnsi="Calibri" w:cs="Calibri, Calibri"/>
        </w:rPr>
        <w:t>m) di non trovarsi rispetto ad un altro partecipante alla medesima procedura di affidamento, in una situazione di controllo di cui all'articolo 2359 del codice civile o in una qualsiasi relazione, anche di fatto, tale da c</w:t>
      </w:r>
      <w:r>
        <w:rPr>
          <w:rFonts w:ascii="Calibri" w:eastAsia="Calibri, Calibri" w:hAnsi="Calibri" w:cs="Calibri, Calibri"/>
        </w:rPr>
        <w:t>omportare che le offerte siano imputabili ad un unico centro decisionale.</w:t>
      </w:r>
    </w:p>
    <w:p w:rsidR="00D86953" w:rsidRDefault="00D86953">
      <w:pPr>
        <w:pStyle w:val="AElencotratto"/>
        <w:rPr>
          <w:rFonts w:ascii="Calibri" w:eastAsia="Calibri, Calibri" w:hAnsi="Calibri" w:cs="Calibri, Calibri"/>
          <w:i/>
          <w:iCs/>
          <w:color w:val="000000"/>
          <w:sz w:val="24"/>
          <w:szCs w:val="24"/>
        </w:rPr>
      </w:pPr>
    </w:p>
    <w:sectPr w:rsidR="00D8695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A327D">
      <w:pPr>
        <w:rPr>
          <w:rFonts w:hint="eastAsia"/>
        </w:rPr>
      </w:pPr>
      <w:r>
        <w:separator/>
      </w:r>
    </w:p>
  </w:endnote>
  <w:endnote w:type="continuationSeparator" w:id="0">
    <w:p w:rsidR="00000000" w:rsidRDefault="00CA32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Open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tymie SWC">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Kunstler Script">
    <w:altName w:val="Ink Free"/>
    <w:charset w:val="00"/>
    <w:family w:val="script"/>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neva, Arial">
    <w:charset w:val="00"/>
    <w:family w:val="swiss"/>
    <w:pitch w:val="variable"/>
  </w:font>
  <w:font w:name="StopD, 'Courier New'">
    <w:charset w:val="00"/>
    <w:family w:val="decorative"/>
    <w:pitch w:val="variable"/>
  </w:font>
  <w:font w:name="Franklin Gothic Medium Cond">
    <w:charset w:val="00"/>
    <w:family w:val="swiss"/>
    <w:pitch w:val="variable"/>
  </w:font>
  <w:font w:name="Calibri, 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A327D">
      <w:pPr>
        <w:rPr>
          <w:rFonts w:hint="eastAsia"/>
        </w:rPr>
      </w:pPr>
      <w:r>
        <w:rPr>
          <w:color w:val="000000"/>
        </w:rPr>
        <w:separator/>
      </w:r>
    </w:p>
  </w:footnote>
  <w:footnote w:type="continuationSeparator" w:id="0">
    <w:p w:rsidR="00000000" w:rsidRDefault="00CA327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172C"/>
    <w:multiLevelType w:val="multilevel"/>
    <w:tmpl w:val="31D0761C"/>
    <w:styleLink w:val="RTFNum1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07B22AE"/>
    <w:multiLevelType w:val="multilevel"/>
    <w:tmpl w:val="567E78FE"/>
    <w:styleLink w:val="RTFNum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0D47E3B"/>
    <w:multiLevelType w:val="multilevel"/>
    <w:tmpl w:val="DE4CA0F4"/>
    <w:styleLink w:val="RTFNum1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1815128"/>
    <w:multiLevelType w:val="multilevel"/>
    <w:tmpl w:val="70D06362"/>
    <w:styleLink w:val="RTFNum18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2BC225A"/>
    <w:multiLevelType w:val="multilevel"/>
    <w:tmpl w:val="079C2AAA"/>
    <w:styleLink w:val="RTFNum6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2D1460C"/>
    <w:multiLevelType w:val="multilevel"/>
    <w:tmpl w:val="0C2E921E"/>
    <w:styleLink w:val="RTFNum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33415DF"/>
    <w:multiLevelType w:val="multilevel"/>
    <w:tmpl w:val="88941842"/>
    <w:styleLink w:val="RTFNum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3476E88"/>
    <w:multiLevelType w:val="multilevel"/>
    <w:tmpl w:val="41C8E73E"/>
    <w:styleLink w:val="RTFNum2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03FF6BAC"/>
    <w:multiLevelType w:val="multilevel"/>
    <w:tmpl w:val="D0F60F44"/>
    <w:styleLink w:val="RTFNum2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45C7DEC"/>
    <w:multiLevelType w:val="multilevel"/>
    <w:tmpl w:val="4EF0A88A"/>
    <w:styleLink w:val="RTFNum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04F023E8"/>
    <w:multiLevelType w:val="multilevel"/>
    <w:tmpl w:val="573269DC"/>
    <w:styleLink w:val="RTFNum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05704195"/>
    <w:multiLevelType w:val="multilevel"/>
    <w:tmpl w:val="8AE61994"/>
    <w:styleLink w:val="RTFNum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5AA0569"/>
    <w:multiLevelType w:val="multilevel"/>
    <w:tmpl w:val="9AC85B3C"/>
    <w:styleLink w:val="RTFNum25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6535FE1"/>
    <w:multiLevelType w:val="multilevel"/>
    <w:tmpl w:val="FC5CF948"/>
    <w:styleLink w:val="RTFNum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06581BE8"/>
    <w:multiLevelType w:val="multilevel"/>
    <w:tmpl w:val="A222A032"/>
    <w:styleLink w:val="RTFNum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7075AAD"/>
    <w:multiLevelType w:val="multilevel"/>
    <w:tmpl w:val="E6E44BD0"/>
    <w:styleLink w:val="RTFNum2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782300D"/>
    <w:multiLevelType w:val="multilevel"/>
    <w:tmpl w:val="1F405134"/>
    <w:styleLink w:val="RTFNum1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07A9087D"/>
    <w:multiLevelType w:val="multilevel"/>
    <w:tmpl w:val="A3EAD874"/>
    <w:styleLink w:val="WW8Num25"/>
    <w:lvl w:ilvl="0">
      <w:start w:val="1"/>
      <w:numFmt w:val="decimal"/>
      <w:lvlText w:val="%1."/>
      <w:lvlJc w:val="left"/>
      <w:pPr>
        <w:ind w:left="1320" w:hanging="360"/>
      </w:pPr>
    </w:lvl>
    <w:lvl w:ilvl="1">
      <w:start w:val="1"/>
      <w:numFmt w:val="decimal"/>
      <w:lvlText w:val="%2"/>
      <w:lvlJc w:val="left"/>
      <w:pPr>
        <w:ind w:left="2040" w:hanging="360"/>
      </w:pPr>
    </w:lvl>
    <w:lvl w:ilvl="2">
      <w:start w:val="1"/>
      <w:numFmt w:val="lowerRoman"/>
      <w:lvlText w:val="%3."/>
      <w:lvlJc w:val="right"/>
      <w:pPr>
        <w:ind w:left="2760" w:hanging="180"/>
      </w:pPr>
      <w:rPr>
        <w:rFonts w:cs="Calibri"/>
        <w:sz w:val="24"/>
        <w:szCs w:val="24"/>
      </w:rPr>
    </w:lvl>
    <w:lvl w:ilvl="3">
      <w:start w:val="1"/>
      <w:numFmt w:val="decimal"/>
      <w:lvlText w:val="%4."/>
      <w:lvlJc w:val="left"/>
      <w:pPr>
        <w:ind w:left="3480" w:hanging="360"/>
      </w:pPr>
      <w:rPr>
        <w:rFonts w:cs="Calibri"/>
        <w:sz w:val="24"/>
        <w:szCs w:val="24"/>
      </w:rPr>
    </w:lvl>
    <w:lvl w:ilvl="4">
      <w:start w:val="1"/>
      <w:numFmt w:val="lowerLetter"/>
      <w:lvlText w:val="%5."/>
      <w:lvlJc w:val="left"/>
      <w:pPr>
        <w:ind w:left="4200" w:hanging="360"/>
      </w:pPr>
      <w:rPr>
        <w:rFonts w:cs="Calibri"/>
        <w:sz w:val="24"/>
        <w:szCs w:val="24"/>
        <w:lang w:eastAsia="it-IT"/>
      </w:r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8">
    <w:nsid w:val="07E62DF1"/>
    <w:multiLevelType w:val="multilevel"/>
    <w:tmpl w:val="3F0C022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584D3E"/>
    <w:multiLevelType w:val="multilevel"/>
    <w:tmpl w:val="2C40F9D4"/>
    <w:styleLink w:val="RTFNum6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08706AC1"/>
    <w:multiLevelType w:val="multilevel"/>
    <w:tmpl w:val="6C6AAF66"/>
    <w:styleLink w:val="RTFNum2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90D5F13"/>
    <w:multiLevelType w:val="multilevel"/>
    <w:tmpl w:val="2AC4F0F6"/>
    <w:styleLink w:val="RTFNum1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9971793"/>
    <w:multiLevelType w:val="multilevel"/>
    <w:tmpl w:val="3DC64714"/>
    <w:styleLink w:val="RTFNum1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09A81815"/>
    <w:multiLevelType w:val="multilevel"/>
    <w:tmpl w:val="45CCF108"/>
    <w:styleLink w:val="RTFNum1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09B523B6"/>
    <w:multiLevelType w:val="multilevel"/>
    <w:tmpl w:val="9176DB26"/>
    <w:styleLink w:val="RTFNum2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0AE1102E"/>
    <w:multiLevelType w:val="multilevel"/>
    <w:tmpl w:val="F284437A"/>
    <w:styleLink w:val="RTFNum1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0AEB1B4B"/>
    <w:multiLevelType w:val="multilevel"/>
    <w:tmpl w:val="93A807E0"/>
    <w:styleLink w:val="RTFNum2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0B754565"/>
    <w:multiLevelType w:val="multilevel"/>
    <w:tmpl w:val="DD1AA9EE"/>
    <w:styleLink w:val="RTFNum8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0C6C4778"/>
    <w:multiLevelType w:val="multilevel"/>
    <w:tmpl w:val="10A4D67A"/>
    <w:styleLink w:val="WW8Num21"/>
    <w:lvl w:ilvl="0">
      <w:numFmt w:val="bullet"/>
      <w:lvlText w:val=""/>
      <w:lvlJc w:val="left"/>
      <w:pPr>
        <w:ind w:left="2136" w:hanging="360"/>
      </w:pPr>
      <w:rPr>
        <w:rFonts w:ascii="Symbol" w:hAnsi="Symbol" w:cs="Calibri"/>
        <w:color w:val="1F497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0C803E60"/>
    <w:multiLevelType w:val="multilevel"/>
    <w:tmpl w:val="653629DE"/>
    <w:styleLink w:val="RTFNum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0CB537EE"/>
    <w:multiLevelType w:val="multilevel"/>
    <w:tmpl w:val="CEC62ED2"/>
    <w:styleLink w:val="RTFNum2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0CD17172"/>
    <w:multiLevelType w:val="multilevel"/>
    <w:tmpl w:val="E8F6B79C"/>
    <w:styleLink w:val="RTFNum2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0CDC06A9"/>
    <w:multiLevelType w:val="multilevel"/>
    <w:tmpl w:val="70C2525E"/>
    <w:styleLink w:val="RTFNum20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0D2A3576"/>
    <w:multiLevelType w:val="multilevel"/>
    <w:tmpl w:val="634860D4"/>
    <w:styleLink w:val="RTFNum13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0D8013CF"/>
    <w:multiLevelType w:val="multilevel"/>
    <w:tmpl w:val="3DFA03C2"/>
    <w:styleLink w:val="WW8Num30"/>
    <w:lvl w:ilvl="0">
      <w:start w:val="1"/>
      <w:numFmt w:val="decimal"/>
      <w:lvlText w:val="%1."/>
      <w:lvlJc w:val="left"/>
      <w:pPr>
        <w:ind w:left="360" w:hanging="360"/>
      </w:pPr>
      <w:rPr>
        <w:rFonts w:cs="Calibri"/>
        <w:b/>
        <w:color w:val="1F497D"/>
        <w:sz w:val="24"/>
        <w:szCs w:val="24"/>
        <w:shd w:val="clear" w:color="auto" w:fill="23FF23"/>
        <w:lang w:eastAsia="it-IT"/>
      </w:rPr>
    </w:lvl>
    <w:lvl w:ilvl="1">
      <w:start w:val="1"/>
      <w:numFmt w:val="lowerLetter"/>
      <w:lvlText w:val="%2."/>
      <w:lvlJc w:val="left"/>
      <w:pPr>
        <w:ind w:left="792" w:hanging="432"/>
      </w:pPr>
      <w:rPr>
        <w:rFonts w:ascii="Calibri" w:eastAsia="SimSun, 宋体" w:hAnsi="Calibri" w:cs="Calibri"/>
        <w:b w:val="0"/>
        <w:bCs/>
        <w:i w:val="0"/>
        <w:iCs/>
        <w:color w:val="FF0000"/>
        <w:sz w:val="24"/>
        <w:szCs w:val="24"/>
        <w:shd w:val="clear" w:color="auto" w:fill="FFFF00"/>
        <w:lang w:eastAsia="it-IT"/>
      </w:rPr>
    </w:lvl>
    <w:lvl w:ilvl="2">
      <w:start w:val="1"/>
      <w:numFmt w:val="lowerLetter"/>
      <w:lvlText w:val="%3)"/>
      <w:lvlJc w:val="left"/>
      <w:pPr>
        <w:ind w:left="1497" w:hanging="504"/>
      </w:pPr>
      <w:rPr>
        <w:rFonts w:ascii="Calibri" w:hAnsi="Calibri" w:cs="Calibri"/>
        <w:b w:val="0"/>
        <w:i w:val="0"/>
        <w:strike w:val="0"/>
        <w:dstrike w:val="0"/>
        <w:sz w:val="24"/>
        <w:szCs w:val="24"/>
      </w:rPr>
    </w:lvl>
    <w:lvl w:ilvl="3">
      <w:start w:val="1"/>
      <w:numFmt w:val="lowerLetter"/>
      <w:lvlText w:val="%4)"/>
      <w:lvlJc w:val="left"/>
      <w:pPr>
        <w:ind w:left="932" w:hanging="648"/>
      </w:pPr>
      <w:rPr>
        <w:b w:val="0"/>
        <w:strike w:val="0"/>
        <w:dstrike w:val="0"/>
        <w:color w:val="000000"/>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0EC53CF6"/>
    <w:multiLevelType w:val="multilevel"/>
    <w:tmpl w:val="AEB4CE8E"/>
    <w:styleLink w:val="RTFNum1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0ECB43C9"/>
    <w:multiLevelType w:val="multilevel"/>
    <w:tmpl w:val="68C6F5F2"/>
    <w:styleLink w:val="RTFNum2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0F044B1D"/>
    <w:multiLevelType w:val="multilevel"/>
    <w:tmpl w:val="BF70BAB2"/>
    <w:styleLink w:val="RTF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100F30FA"/>
    <w:multiLevelType w:val="multilevel"/>
    <w:tmpl w:val="3CACFC8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10314EDA"/>
    <w:multiLevelType w:val="multilevel"/>
    <w:tmpl w:val="76DC384E"/>
    <w:styleLink w:val="RTFNum1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103C7486"/>
    <w:multiLevelType w:val="multilevel"/>
    <w:tmpl w:val="0AA818CE"/>
    <w:styleLink w:val="WW8Num35"/>
    <w:lvl w:ilvl="0">
      <w:numFmt w:val="bullet"/>
      <w:lvlText w:val=""/>
      <w:lvlJc w:val="left"/>
      <w:pPr>
        <w:ind w:left="720" w:hanging="360"/>
      </w:pPr>
      <w:rPr>
        <w:rFonts w:ascii="Times New Roman" w:hAnsi="Times New Roman" w:cs="Arial"/>
        <w:color w:val="auto"/>
        <w:sz w:val="24"/>
        <w:szCs w:val="24"/>
        <w:shd w:val="clear" w:color="auto" w:fill="auto"/>
        <w:lang w:eastAsia="it-IT"/>
      </w:rPr>
    </w:lvl>
    <w:lvl w:ilvl="1">
      <w:numFmt w:val="bullet"/>
      <w:lvlText w:val="◦"/>
      <w:lvlJc w:val="left"/>
      <w:pPr>
        <w:ind w:left="1080" w:hanging="360"/>
      </w:pPr>
      <w:rPr>
        <w:rFonts w:ascii="OpenSymbol, 'Arial Unicode MS'" w:hAnsi="OpenSymbol, 'Arial Unicode MS'" w:cs="Calibri"/>
        <w:color w:val="auto"/>
        <w:sz w:val="24"/>
        <w:szCs w:val="24"/>
        <w:shd w:val="clear" w:color="auto" w:fill="auto"/>
        <w:lang w:eastAsia="it-IT"/>
      </w:rPr>
    </w:lvl>
    <w:lvl w:ilvl="2">
      <w:numFmt w:val="bullet"/>
      <w:lvlText w:val="▪"/>
      <w:lvlJc w:val="left"/>
      <w:pPr>
        <w:ind w:left="1440" w:hanging="360"/>
      </w:pPr>
      <w:rPr>
        <w:rFonts w:ascii="OpenSymbol, 'Arial Unicode MS'" w:hAnsi="OpenSymbol, 'Arial Unicode MS'" w:cs="Calibri"/>
        <w:color w:val="auto"/>
        <w:sz w:val="24"/>
        <w:szCs w:val="24"/>
        <w:shd w:val="clear" w:color="auto" w:fill="auto"/>
        <w:lang w:eastAsia="it-IT"/>
      </w:rPr>
    </w:lvl>
    <w:lvl w:ilvl="3">
      <w:numFmt w:val="bullet"/>
      <w:lvlText w:val=""/>
      <w:lvlJc w:val="left"/>
      <w:pPr>
        <w:ind w:left="1800" w:hanging="360"/>
      </w:pPr>
      <w:rPr>
        <w:rFonts w:ascii="Times New Roman" w:hAnsi="Times New Roman" w:cs="Arial"/>
        <w:color w:val="auto"/>
        <w:sz w:val="24"/>
        <w:szCs w:val="24"/>
        <w:shd w:val="clear" w:color="auto" w:fill="auto"/>
        <w:lang w:eastAsia="it-IT"/>
      </w:rPr>
    </w:lvl>
    <w:lvl w:ilvl="4">
      <w:numFmt w:val="bullet"/>
      <w:lvlText w:val="◦"/>
      <w:lvlJc w:val="left"/>
      <w:pPr>
        <w:ind w:left="2160" w:hanging="360"/>
      </w:pPr>
      <w:rPr>
        <w:rFonts w:ascii="OpenSymbol, 'Arial Unicode MS'" w:hAnsi="OpenSymbol, 'Arial Unicode MS'" w:cs="Calibri"/>
        <w:color w:val="auto"/>
        <w:sz w:val="24"/>
        <w:szCs w:val="24"/>
        <w:shd w:val="clear" w:color="auto" w:fill="auto"/>
        <w:lang w:eastAsia="it-IT"/>
      </w:rPr>
    </w:lvl>
    <w:lvl w:ilvl="5">
      <w:numFmt w:val="bullet"/>
      <w:lvlText w:val="▪"/>
      <w:lvlJc w:val="left"/>
      <w:pPr>
        <w:ind w:left="2520" w:hanging="360"/>
      </w:pPr>
      <w:rPr>
        <w:rFonts w:ascii="OpenSymbol, 'Arial Unicode MS'" w:hAnsi="OpenSymbol, 'Arial Unicode MS'" w:cs="Calibri"/>
        <w:color w:val="auto"/>
        <w:sz w:val="24"/>
        <w:szCs w:val="24"/>
        <w:shd w:val="clear" w:color="auto" w:fill="auto"/>
        <w:lang w:eastAsia="it-IT"/>
      </w:rPr>
    </w:lvl>
    <w:lvl w:ilvl="6">
      <w:numFmt w:val="bullet"/>
      <w:lvlText w:val=""/>
      <w:lvlJc w:val="left"/>
      <w:pPr>
        <w:ind w:left="2880" w:hanging="360"/>
      </w:pPr>
      <w:rPr>
        <w:rFonts w:ascii="Times New Roman" w:hAnsi="Times New Roman" w:cs="Arial"/>
        <w:color w:val="auto"/>
        <w:sz w:val="24"/>
        <w:szCs w:val="24"/>
        <w:shd w:val="clear" w:color="auto" w:fill="auto"/>
        <w:lang w:eastAsia="it-IT"/>
      </w:rPr>
    </w:lvl>
    <w:lvl w:ilvl="7">
      <w:numFmt w:val="bullet"/>
      <w:lvlText w:val="◦"/>
      <w:lvlJc w:val="left"/>
      <w:pPr>
        <w:ind w:left="3240" w:hanging="360"/>
      </w:pPr>
      <w:rPr>
        <w:rFonts w:ascii="OpenSymbol, 'Arial Unicode MS'" w:hAnsi="OpenSymbol, 'Arial Unicode MS'" w:cs="Calibri"/>
        <w:color w:val="auto"/>
        <w:sz w:val="24"/>
        <w:szCs w:val="24"/>
        <w:shd w:val="clear" w:color="auto" w:fill="auto"/>
        <w:lang w:eastAsia="it-IT"/>
      </w:rPr>
    </w:lvl>
    <w:lvl w:ilvl="8">
      <w:numFmt w:val="bullet"/>
      <w:lvlText w:val="▪"/>
      <w:lvlJc w:val="left"/>
      <w:pPr>
        <w:ind w:left="3600" w:hanging="360"/>
      </w:pPr>
      <w:rPr>
        <w:rFonts w:ascii="OpenSymbol, 'Arial Unicode MS'" w:hAnsi="OpenSymbol, 'Arial Unicode MS'" w:cs="Calibri"/>
        <w:color w:val="auto"/>
        <w:sz w:val="24"/>
        <w:szCs w:val="24"/>
        <w:shd w:val="clear" w:color="auto" w:fill="auto"/>
        <w:lang w:eastAsia="it-IT"/>
      </w:rPr>
    </w:lvl>
  </w:abstractNum>
  <w:abstractNum w:abstractNumId="41">
    <w:nsid w:val="104C66C0"/>
    <w:multiLevelType w:val="multilevel"/>
    <w:tmpl w:val="268059B6"/>
    <w:styleLink w:val="RTFNum1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10552EEC"/>
    <w:multiLevelType w:val="multilevel"/>
    <w:tmpl w:val="929018A0"/>
    <w:styleLink w:val="RTFNum2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10577F9D"/>
    <w:multiLevelType w:val="multilevel"/>
    <w:tmpl w:val="E65C138E"/>
    <w:styleLink w:val="RTFNum1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10CA4685"/>
    <w:multiLevelType w:val="multilevel"/>
    <w:tmpl w:val="5A029856"/>
    <w:styleLink w:val="RTFNum1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11A17A5F"/>
    <w:multiLevelType w:val="multilevel"/>
    <w:tmpl w:val="E3EC52B6"/>
    <w:styleLink w:val="RTFNum1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11D07990"/>
    <w:multiLevelType w:val="multilevel"/>
    <w:tmpl w:val="B31A8E40"/>
    <w:styleLink w:val="RTFNum1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12463A73"/>
    <w:multiLevelType w:val="multilevel"/>
    <w:tmpl w:val="15C81C52"/>
    <w:styleLink w:val="RTFNum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13461A9A"/>
    <w:multiLevelType w:val="multilevel"/>
    <w:tmpl w:val="53C2BC7E"/>
    <w:styleLink w:val="RTFNum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13B53910"/>
    <w:multiLevelType w:val="multilevel"/>
    <w:tmpl w:val="A7C6D4D4"/>
    <w:styleLink w:val="RTFNum1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13F12F4E"/>
    <w:multiLevelType w:val="multilevel"/>
    <w:tmpl w:val="E668AA70"/>
    <w:styleLink w:val="RTFNum2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1437278E"/>
    <w:multiLevelType w:val="multilevel"/>
    <w:tmpl w:val="6A861964"/>
    <w:styleLink w:val="RTFNum2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14983B1F"/>
    <w:multiLevelType w:val="multilevel"/>
    <w:tmpl w:val="CEB81058"/>
    <w:styleLink w:val="RTFNum2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4AC4173"/>
    <w:multiLevelType w:val="multilevel"/>
    <w:tmpl w:val="1EBA4198"/>
    <w:styleLink w:val="RTFNum1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14B50FE9"/>
    <w:multiLevelType w:val="multilevel"/>
    <w:tmpl w:val="1D2C7D04"/>
    <w:styleLink w:val="RTFNum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52907CD"/>
    <w:multiLevelType w:val="multilevel"/>
    <w:tmpl w:val="F03CF2A6"/>
    <w:styleLink w:val="RTFNum1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5365A93"/>
    <w:multiLevelType w:val="multilevel"/>
    <w:tmpl w:val="E8E88E34"/>
    <w:styleLink w:val="RTFNum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163E0BE2"/>
    <w:multiLevelType w:val="multilevel"/>
    <w:tmpl w:val="053ABF92"/>
    <w:styleLink w:val="WW8Num5"/>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rPr>
        <w:rFonts w:ascii="Courier New" w:hAnsi="Courier New" w:cs="Courier New"/>
      </w:rPr>
    </w:lvl>
    <w:lvl w:ilvl="2">
      <w:start w:val="1"/>
      <w:numFmt w:val="decimal"/>
      <w:lvlText w:val="%1.%2.%3."/>
      <w:lvlJc w:val="left"/>
      <w:pPr>
        <w:ind w:left="1497" w:hanging="504"/>
      </w:pPr>
      <w:rPr>
        <w:rFonts w:ascii="Wingdings" w:hAnsi="Wingdings" w:cs="Wingdings"/>
      </w:rPr>
    </w:lvl>
    <w:lvl w:ilvl="3">
      <w:start w:val="1"/>
      <w:numFmt w:val="lowerLetter"/>
      <w:lvlText w:val="%4."/>
      <w:lvlJc w:val="left"/>
      <w:pPr>
        <w:ind w:left="932" w:hanging="648"/>
      </w:pPr>
      <w:rPr>
        <w:rFonts w:ascii="Symbol" w:hAnsi="Symbol" w:cs="Symbol"/>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7153534"/>
    <w:multiLevelType w:val="multilevel"/>
    <w:tmpl w:val="B0A40576"/>
    <w:styleLink w:val="RTFNum9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17C629C5"/>
    <w:multiLevelType w:val="multilevel"/>
    <w:tmpl w:val="69ECDD20"/>
    <w:styleLink w:val="RTFNum18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18285C08"/>
    <w:multiLevelType w:val="multilevel"/>
    <w:tmpl w:val="E3887358"/>
    <w:styleLink w:val="RTFNum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192F597C"/>
    <w:multiLevelType w:val="multilevel"/>
    <w:tmpl w:val="72F222FC"/>
    <w:styleLink w:val="RTFNum1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A4C1384"/>
    <w:multiLevelType w:val="multilevel"/>
    <w:tmpl w:val="A202A8E6"/>
    <w:styleLink w:val="WW8Num2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788" w:hanging="504"/>
      </w:pPr>
      <w:rPr>
        <w:rFonts w:cs="Arial"/>
        <w:b/>
        <w:i/>
        <w:sz w:val="24"/>
        <w:szCs w:val="24"/>
      </w:rPr>
    </w:lvl>
    <w:lvl w:ilvl="3">
      <w:start w:val="1"/>
      <w:numFmt w:val="lowerLetter"/>
      <w:lvlText w:val="%4."/>
      <w:lvlJc w:val="left"/>
      <w:pPr>
        <w:ind w:left="3342" w:hanging="648"/>
      </w:pPr>
      <w:rPr>
        <w:rFonts w:cs="Arial"/>
      </w:rPr>
    </w:lvl>
    <w:lvl w:ilvl="4">
      <w:start w:val="1"/>
      <w:numFmt w:val="decimal"/>
      <w:lvlText w:val="%1.%2.%3.%4.%5."/>
      <w:lvlJc w:val="left"/>
      <w:pPr>
        <w:ind w:left="334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1AE74F6B"/>
    <w:multiLevelType w:val="multilevel"/>
    <w:tmpl w:val="049EA138"/>
    <w:styleLink w:val="RTFNum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AFE3D7C"/>
    <w:multiLevelType w:val="multilevel"/>
    <w:tmpl w:val="EE58637E"/>
    <w:styleLink w:val="WW8Num3"/>
    <w:lvl w:ilvl="0">
      <w:numFmt w:val="bullet"/>
      <w:lvlText w:val=""/>
      <w:lvlJc w:val="left"/>
      <w:pPr>
        <w:ind w:left="720" w:hanging="360"/>
      </w:p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5">
    <w:nsid w:val="1B170132"/>
    <w:multiLevelType w:val="multilevel"/>
    <w:tmpl w:val="28885FB6"/>
    <w:styleLink w:val="RTFNum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1B2D5615"/>
    <w:multiLevelType w:val="multilevel"/>
    <w:tmpl w:val="5BE49410"/>
    <w:styleLink w:val="WW8Num2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rFonts w:cs="Calibri"/>
        <w:b w:val="0"/>
        <w:strike w:val="0"/>
        <w:dstrike w:val="0"/>
        <w:color w:val="000000"/>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1B733ADD"/>
    <w:multiLevelType w:val="multilevel"/>
    <w:tmpl w:val="F0B02440"/>
    <w:styleLink w:val="RTFNum1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C454855"/>
    <w:multiLevelType w:val="multilevel"/>
    <w:tmpl w:val="62FE3108"/>
    <w:styleLink w:val="RTFNum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1C785451"/>
    <w:multiLevelType w:val="multilevel"/>
    <w:tmpl w:val="00C6E5D6"/>
    <w:styleLink w:val="RTFNum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1C7978D0"/>
    <w:multiLevelType w:val="multilevel"/>
    <w:tmpl w:val="05CCB44E"/>
    <w:styleLink w:val="WW8Num8"/>
    <w:lvl w:ilvl="0">
      <w:start w:val="3"/>
      <w:numFmt w:val="lowerLetter"/>
      <w:lvlText w:val="%1)"/>
      <w:lvlJc w:val="left"/>
      <w:pPr>
        <w:ind w:left="3443" w:hanging="1320"/>
      </w:pPr>
      <w:rPr>
        <w:rFonts w:ascii="Times New Roman" w:hAnsi="Times New Roman" w:cs="Times New Roman"/>
        <w:b w:val="0"/>
        <w:i/>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nsid w:val="1CF4606B"/>
    <w:multiLevelType w:val="multilevel"/>
    <w:tmpl w:val="4A0E54D6"/>
    <w:styleLink w:val="RTFNum15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1D31203F"/>
    <w:multiLevelType w:val="multilevel"/>
    <w:tmpl w:val="702005A6"/>
    <w:styleLink w:val="RTFNum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1EC821C4"/>
    <w:multiLevelType w:val="multilevel"/>
    <w:tmpl w:val="42ECB4B8"/>
    <w:styleLink w:val="RTFNum1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1EED15F5"/>
    <w:multiLevelType w:val="multilevel"/>
    <w:tmpl w:val="FDB0DEE4"/>
    <w:styleLink w:val="RTFNum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1F95466A"/>
    <w:multiLevelType w:val="multilevel"/>
    <w:tmpl w:val="11BE272A"/>
    <w:styleLink w:val="RTFNum2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1FC15B5A"/>
    <w:multiLevelType w:val="multilevel"/>
    <w:tmpl w:val="84426E14"/>
    <w:styleLink w:val="RTFNum2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1FFA75F3"/>
    <w:multiLevelType w:val="multilevel"/>
    <w:tmpl w:val="86D05D42"/>
    <w:styleLink w:val="RTFNum23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204B0E6C"/>
    <w:multiLevelType w:val="multilevel"/>
    <w:tmpl w:val="FC8C37CA"/>
    <w:styleLink w:val="RTFNum22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20C43605"/>
    <w:multiLevelType w:val="multilevel"/>
    <w:tmpl w:val="4B6278D0"/>
    <w:styleLink w:val="RTFNum2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nsid w:val="2108795D"/>
    <w:multiLevelType w:val="multilevel"/>
    <w:tmpl w:val="53C2A134"/>
    <w:styleLink w:val="RTFNum1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217F303F"/>
    <w:multiLevelType w:val="multilevel"/>
    <w:tmpl w:val="4EFEE61E"/>
    <w:styleLink w:val="RTFNum14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229745AE"/>
    <w:multiLevelType w:val="multilevel"/>
    <w:tmpl w:val="D68E987E"/>
    <w:styleLink w:val="RTFNum18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nsid w:val="22EE3833"/>
    <w:multiLevelType w:val="multilevel"/>
    <w:tmpl w:val="8F3469E2"/>
    <w:styleLink w:val="RTFNum1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232C1653"/>
    <w:multiLevelType w:val="multilevel"/>
    <w:tmpl w:val="35741B90"/>
    <w:styleLink w:val="RTFNum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nsid w:val="23342DF9"/>
    <w:multiLevelType w:val="multilevel"/>
    <w:tmpl w:val="E304AFEE"/>
    <w:styleLink w:val="RTFNum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nsid w:val="23691FDC"/>
    <w:multiLevelType w:val="multilevel"/>
    <w:tmpl w:val="C1009B16"/>
    <w:styleLink w:val="WW8Num24"/>
    <w:lvl w:ilvl="0">
      <w:start w:val="1"/>
      <w:numFmt w:val="lowerLetter"/>
      <w:lvlText w:val="%1."/>
      <w:lvlJc w:val="left"/>
      <w:pPr>
        <w:ind w:left="1211"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nsid w:val="23966355"/>
    <w:multiLevelType w:val="multilevel"/>
    <w:tmpl w:val="19FA0DCC"/>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3B4566E"/>
    <w:multiLevelType w:val="multilevel"/>
    <w:tmpl w:val="1442A110"/>
    <w:styleLink w:val="RTFNum10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3DF6A57"/>
    <w:multiLevelType w:val="multilevel"/>
    <w:tmpl w:val="B02E7E0A"/>
    <w:styleLink w:val="RTFNum1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nsid w:val="243824F5"/>
    <w:multiLevelType w:val="multilevel"/>
    <w:tmpl w:val="0E3467A0"/>
    <w:styleLink w:val="RTFNum2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nsid w:val="252E0C68"/>
    <w:multiLevelType w:val="multilevel"/>
    <w:tmpl w:val="3B745C4E"/>
    <w:styleLink w:val="RTFNum22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259804AF"/>
    <w:multiLevelType w:val="multilevel"/>
    <w:tmpl w:val="DDDE3A8C"/>
    <w:styleLink w:val="RTFNum2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nsid w:val="25F56917"/>
    <w:multiLevelType w:val="multilevel"/>
    <w:tmpl w:val="DFCC5796"/>
    <w:styleLink w:val="RTFNum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6A42071"/>
    <w:multiLevelType w:val="multilevel"/>
    <w:tmpl w:val="B1B29FBC"/>
    <w:styleLink w:val="RTF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6E31E19"/>
    <w:multiLevelType w:val="multilevel"/>
    <w:tmpl w:val="9684CB56"/>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26E84D16"/>
    <w:multiLevelType w:val="multilevel"/>
    <w:tmpl w:val="144E58A6"/>
    <w:styleLink w:val="RTFNum1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27052A7A"/>
    <w:multiLevelType w:val="multilevel"/>
    <w:tmpl w:val="98544E9A"/>
    <w:styleLink w:val="RTFNum1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nsid w:val="27D600BF"/>
    <w:multiLevelType w:val="multilevel"/>
    <w:tmpl w:val="99664A56"/>
    <w:styleLink w:val="RTFNum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8046B8D"/>
    <w:multiLevelType w:val="multilevel"/>
    <w:tmpl w:val="AC0E3AF2"/>
    <w:styleLink w:val="RTFNum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nsid w:val="291D73BA"/>
    <w:multiLevelType w:val="multilevel"/>
    <w:tmpl w:val="E584807E"/>
    <w:styleLink w:val="RTFNum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nsid w:val="29224168"/>
    <w:multiLevelType w:val="multilevel"/>
    <w:tmpl w:val="DB840252"/>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298A4A32"/>
    <w:multiLevelType w:val="multilevel"/>
    <w:tmpl w:val="6A3A911A"/>
    <w:styleLink w:val="RTFNum1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99A2D49"/>
    <w:multiLevelType w:val="multilevel"/>
    <w:tmpl w:val="12C69172"/>
    <w:styleLink w:val="RTFNum8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9CF272C"/>
    <w:multiLevelType w:val="multilevel"/>
    <w:tmpl w:val="065C55AC"/>
    <w:styleLink w:val="RTFNum1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nsid w:val="29FB433B"/>
    <w:multiLevelType w:val="multilevel"/>
    <w:tmpl w:val="F6106702"/>
    <w:styleLink w:val="RTFNum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nsid w:val="2A472688"/>
    <w:multiLevelType w:val="multilevel"/>
    <w:tmpl w:val="CC9632D4"/>
    <w:styleLink w:val="RTFNum2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2B1A2D92"/>
    <w:multiLevelType w:val="multilevel"/>
    <w:tmpl w:val="CA4C5BEC"/>
    <w:styleLink w:val="RTFNum9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nsid w:val="2B8A7AAB"/>
    <w:multiLevelType w:val="multilevel"/>
    <w:tmpl w:val="771AA298"/>
    <w:styleLink w:val="RTFNum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2CB43FEC"/>
    <w:multiLevelType w:val="multilevel"/>
    <w:tmpl w:val="267E0424"/>
    <w:styleLink w:val="RTFNum20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2D456772"/>
    <w:multiLevelType w:val="multilevel"/>
    <w:tmpl w:val="B08C741C"/>
    <w:styleLink w:val="RTFNum4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nsid w:val="2D625172"/>
    <w:multiLevelType w:val="multilevel"/>
    <w:tmpl w:val="7EE0BCC0"/>
    <w:styleLink w:val="RTFNum1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nsid w:val="2EE8374E"/>
    <w:multiLevelType w:val="multilevel"/>
    <w:tmpl w:val="D5FCAFC4"/>
    <w:styleLink w:val="RTFNum19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nsid w:val="2EF932F6"/>
    <w:multiLevelType w:val="multilevel"/>
    <w:tmpl w:val="7AD258B6"/>
    <w:styleLink w:val="WW8Num26"/>
    <w:lvl w:ilvl="0">
      <w:start w:val="1"/>
      <w:numFmt w:val="decimal"/>
      <w:lvlText w:val="%1."/>
      <w:lvlJc w:val="left"/>
      <w:pPr>
        <w:ind w:left="720" w:hanging="360"/>
      </w:pPr>
      <w:rPr>
        <w:rFonts w:cs="Calibri"/>
        <w:sz w:val="24"/>
        <w:szCs w:val="24"/>
      </w:rPr>
    </w:lvl>
    <w:lvl w:ilvl="1">
      <w:start w:val="1"/>
      <w:numFmt w:val="lowerLetter"/>
      <w:lvlText w:val="%2."/>
      <w:lvlJc w:val="left"/>
      <w:pPr>
        <w:ind w:left="1440" w:hanging="360"/>
      </w:pPr>
    </w:lvl>
    <w:lvl w:ilvl="2">
      <w:start w:val="19"/>
      <w:numFmt w:val="lowerLetter"/>
      <w:lvlText w:val="%3)"/>
      <w:lvlJc w:val="left"/>
      <w:pPr>
        <w:ind w:left="2340" w:hanging="360"/>
      </w:pPr>
      <w:rPr>
        <w:rFonts w:cs="Calibri"/>
        <w:b w:val="0"/>
        <w:bCs/>
        <w:i w:val="0"/>
        <w:iCs/>
        <w:sz w:val="24"/>
        <w:szCs w:val="24"/>
        <w:lang w:eastAsia="it-IT"/>
      </w:rPr>
    </w:lvl>
    <w:lvl w:ilvl="3">
      <w:start w:val="1"/>
      <w:numFmt w:val="decimal"/>
      <w:lvlText w:val="%4."/>
      <w:lvlJc w:val="left"/>
      <w:pPr>
        <w:ind w:left="2880" w:hanging="360"/>
      </w:pPr>
    </w:lvl>
    <w:lvl w:ilvl="4">
      <w:start w:val="1"/>
      <w:numFmt w:val="lowerLetter"/>
      <w:lvlText w:val="%5."/>
      <w:lvlJc w:val="left"/>
      <w:pPr>
        <w:ind w:left="3600" w:hanging="360"/>
      </w:pPr>
      <w:rPr>
        <w:rFonts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2EFB0220"/>
    <w:multiLevelType w:val="multilevel"/>
    <w:tmpl w:val="62327326"/>
    <w:styleLink w:val="RTFNum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nsid w:val="2F8006CE"/>
    <w:multiLevelType w:val="multilevel"/>
    <w:tmpl w:val="56E26DF0"/>
    <w:styleLink w:val="RTFNum2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nsid w:val="2FAF1632"/>
    <w:multiLevelType w:val="multilevel"/>
    <w:tmpl w:val="465E112E"/>
    <w:styleLink w:val="WW8Num17"/>
    <w:lvl w:ilvl="0">
      <w:start w:val="16"/>
      <w:numFmt w:val="decimal"/>
      <w:lvlText w:val="%1."/>
      <w:lvlJc w:val="left"/>
      <w:pPr>
        <w:ind w:left="360" w:hanging="360"/>
      </w:pPr>
      <w:rPr>
        <w:rFonts w:cs="Calibri"/>
        <w:b/>
        <w:iCs/>
        <w:sz w:val="24"/>
        <w:szCs w:val="24"/>
        <w:lang w:eastAsia="it-I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2FB146CA"/>
    <w:multiLevelType w:val="multilevel"/>
    <w:tmpl w:val="EEFCC18C"/>
    <w:styleLink w:val="RTFNum1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nsid w:val="303C2CE7"/>
    <w:multiLevelType w:val="multilevel"/>
    <w:tmpl w:val="A608262E"/>
    <w:styleLink w:val="WW8Num2"/>
    <w:lvl w:ilvl="0">
      <w:numFmt w:val="bullet"/>
      <w:lvlText w:val=""/>
      <w:lvlJc w:val="left"/>
      <w:pPr>
        <w:ind w:left="720" w:hanging="360"/>
      </w:pPr>
      <w:rPr>
        <w:rFonts w:ascii="Wingdings" w:hAnsi="Wingdings" w:cs="Wingding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nsid w:val="3088142D"/>
    <w:multiLevelType w:val="multilevel"/>
    <w:tmpl w:val="7CC06E2C"/>
    <w:styleLink w:val="RTFNum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nsid w:val="314E4484"/>
    <w:multiLevelType w:val="multilevel"/>
    <w:tmpl w:val="910C013A"/>
    <w:styleLink w:val="RTFNum8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nsid w:val="31DA374E"/>
    <w:multiLevelType w:val="multilevel"/>
    <w:tmpl w:val="E3944424"/>
    <w:styleLink w:val="RTFNum23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32407A92"/>
    <w:multiLevelType w:val="multilevel"/>
    <w:tmpl w:val="1DA6F2D6"/>
    <w:styleLink w:val="RTFNum21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nsid w:val="33A57A53"/>
    <w:multiLevelType w:val="multilevel"/>
    <w:tmpl w:val="45809C5C"/>
    <w:styleLink w:val="RTFNum1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nsid w:val="33EF2444"/>
    <w:multiLevelType w:val="multilevel"/>
    <w:tmpl w:val="DFE6259A"/>
    <w:styleLink w:val="RTFNum2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nsid w:val="34195C8B"/>
    <w:multiLevelType w:val="multilevel"/>
    <w:tmpl w:val="05FAC7EE"/>
    <w:styleLink w:val="RTFNum1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36756DAD"/>
    <w:multiLevelType w:val="multilevel"/>
    <w:tmpl w:val="9A32008E"/>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36B46305"/>
    <w:multiLevelType w:val="multilevel"/>
    <w:tmpl w:val="2AC894FA"/>
    <w:styleLink w:val="RTFNum2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nsid w:val="37324757"/>
    <w:multiLevelType w:val="multilevel"/>
    <w:tmpl w:val="56568F9E"/>
    <w:styleLink w:val="RTFNum1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nsid w:val="37823320"/>
    <w:multiLevelType w:val="multilevel"/>
    <w:tmpl w:val="0F4E8524"/>
    <w:styleLink w:val="RTFNum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nsid w:val="386A6871"/>
    <w:multiLevelType w:val="multilevel"/>
    <w:tmpl w:val="09E03204"/>
    <w:styleLink w:val="RTFNum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387E0902"/>
    <w:multiLevelType w:val="multilevel"/>
    <w:tmpl w:val="87B0EE06"/>
    <w:styleLink w:val="RTFNum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393A34A3"/>
    <w:multiLevelType w:val="multilevel"/>
    <w:tmpl w:val="31A4D496"/>
    <w:styleLink w:val="RTFNum2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nsid w:val="39483237"/>
    <w:multiLevelType w:val="multilevel"/>
    <w:tmpl w:val="40381118"/>
    <w:styleLink w:val="RTFNum2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nsid w:val="39FE7732"/>
    <w:multiLevelType w:val="multilevel"/>
    <w:tmpl w:val="065A2790"/>
    <w:styleLink w:val="RTFNum5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nsid w:val="3A9F247C"/>
    <w:multiLevelType w:val="multilevel"/>
    <w:tmpl w:val="B9F0A1EE"/>
    <w:styleLink w:val="RTFNum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ADB11D4"/>
    <w:multiLevelType w:val="multilevel"/>
    <w:tmpl w:val="39F8584C"/>
    <w:styleLink w:val="WW8Num33"/>
    <w:lvl w:ilvl="0">
      <w:start w:val="1"/>
      <w:numFmt w:val="decimal"/>
      <w:lvlText w:val="%1."/>
      <w:lvlJc w:val="left"/>
      <w:pPr>
        <w:ind w:left="2421" w:hanging="360"/>
      </w:pPr>
      <w:rPr>
        <w:rFonts w:cs="Calibri"/>
        <w:b/>
        <w:i/>
        <w:sz w:val="24"/>
        <w:szCs w:val="24"/>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nsid w:val="3B1972DC"/>
    <w:multiLevelType w:val="multilevel"/>
    <w:tmpl w:val="6FF8E334"/>
    <w:styleLink w:val="RTFNum2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nsid w:val="3BD638E6"/>
    <w:multiLevelType w:val="multilevel"/>
    <w:tmpl w:val="2E549CDA"/>
    <w:styleLink w:val="RTFNum16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nsid w:val="3BDF1444"/>
    <w:multiLevelType w:val="multilevel"/>
    <w:tmpl w:val="4EDEFAB2"/>
    <w:styleLink w:val="WW8Num4"/>
    <w:lvl w:ilvl="0">
      <w:start w:val="1"/>
      <w:numFmt w:val="lowerLetter"/>
      <w:lvlText w:val="%1)"/>
      <w:lvlJc w:val="left"/>
      <w:pPr>
        <w:ind w:left="1287" w:hanging="360"/>
      </w:pPr>
      <w:rPr>
        <w:rFonts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lowerLetter"/>
      <w:lvlText w:val="%4)"/>
      <w:lvlJc w:val="left"/>
      <w:pPr>
        <w:ind w:left="3447" w:hanging="360"/>
      </w:pPr>
      <w:rPr>
        <w:rFonts w:cs="Calibri"/>
        <w:b/>
        <w:i/>
        <w:sz w:val="24"/>
        <w:szCs w:val="24"/>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0">
    <w:nsid w:val="3C1F3EE3"/>
    <w:multiLevelType w:val="multilevel"/>
    <w:tmpl w:val="8BE0B528"/>
    <w:styleLink w:val="RTFNum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nsid w:val="3CBD6693"/>
    <w:multiLevelType w:val="multilevel"/>
    <w:tmpl w:val="BF9C7A5C"/>
    <w:styleLink w:val="WW8Num10"/>
    <w:lvl w:ilvl="0">
      <w:start w:val="2"/>
      <w:numFmt w:val="lowerRoman"/>
      <w:lvlText w:val="%1)"/>
      <w:lvlJc w:val="left"/>
      <w:pPr>
        <w:ind w:left="2700" w:hanging="720"/>
      </w:pPr>
      <w:rPr>
        <w:rFonts w:cs="Calibri"/>
        <w:b w:val="0"/>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nsid w:val="3D285B1E"/>
    <w:multiLevelType w:val="multilevel"/>
    <w:tmpl w:val="B9580918"/>
    <w:styleLink w:val="RTFNum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nsid w:val="3D331CC6"/>
    <w:multiLevelType w:val="multilevel"/>
    <w:tmpl w:val="40E64928"/>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nsid w:val="3E1A3B01"/>
    <w:multiLevelType w:val="multilevel"/>
    <w:tmpl w:val="C4465E30"/>
    <w:styleLink w:val="RTFNum11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nsid w:val="3E30710C"/>
    <w:multiLevelType w:val="multilevel"/>
    <w:tmpl w:val="4DC87E78"/>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nsid w:val="3EF9256E"/>
    <w:multiLevelType w:val="multilevel"/>
    <w:tmpl w:val="3BC209FE"/>
    <w:styleLink w:val="RTFNum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nsid w:val="3F067A06"/>
    <w:multiLevelType w:val="multilevel"/>
    <w:tmpl w:val="01E2BC40"/>
    <w:styleLink w:val="RTFNum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nsid w:val="3F0C7ED6"/>
    <w:multiLevelType w:val="multilevel"/>
    <w:tmpl w:val="4872A7BE"/>
    <w:styleLink w:val="WW8Num1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rFonts w:cs="Calibri"/>
        <w:b w:val="0"/>
        <w:i w:val="0"/>
        <w:sz w:val="24"/>
        <w:szCs w:val="24"/>
      </w:rPr>
    </w:lvl>
    <w:lvl w:ilvl="2">
      <w:start w:val="1"/>
      <w:numFmt w:val="decimal"/>
      <w:lvlText w:val="%1.%2.%3."/>
      <w:lvlJc w:val="left"/>
      <w:pPr>
        <w:ind w:left="788"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lowerLetter"/>
      <w:lvlText w:val="%5."/>
      <w:lvlJc w:val="left"/>
      <w:pPr>
        <w:ind w:left="2069" w:hanging="792"/>
      </w:pPr>
      <w:rPr>
        <w:rFonts w:cs="Calibri"/>
        <w:sz w:val="24"/>
        <w:szCs w:val="24"/>
        <w:lang w:eastAsia="it-I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3F0F6756"/>
    <w:multiLevelType w:val="multilevel"/>
    <w:tmpl w:val="1348FA40"/>
    <w:styleLink w:val="RTFNum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nsid w:val="3F2524F2"/>
    <w:multiLevelType w:val="multilevel"/>
    <w:tmpl w:val="22743B9A"/>
    <w:styleLink w:val="RTFNum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3F294556"/>
    <w:multiLevelType w:val="multilevel"/>
    <w:tmpl w:val="53CE9276"/>
    <w:styleLink w:val="RTFNum14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nsid w:val="3FAD193F"/>
    <w:multiLevelType w:val="multilevel"/>
    <w:tmpl w:val="6A2691FC"/>
    <w:styleLink w:val="RTFNum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nsid w:val="3FEB4F96"/>
    <w:multiLevelType w:val="multilevel"/>
    <w:tmpl w:val="0BC62506"/>
    <w:styleLink w:val="RTFNum2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00423FA"/>
    <w:multiLevelType w:val="multilevel"/>
    <w:tmpl w:val="D56E8B6E"/>
    <w:styleLink w:val="RTFNum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nsid w:val="40180C33"/>
    <w:multiLevelType w:val="multilevel"/>
    <w:tmpl w:val="6A26C730"/>
    <w:styleLink w:val="RTFNum2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402E754B"/>
    <w:multiLevelType w:val="multilevel"/>
    <w:tmpl w:val="FE909F68"/>
    <w:styleLink w:val="RTFNum1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nsid w:val="408C6AB4"/>
    <w:multiLevelType w:val="multilevel"/>
    <w:tmpl w:val="88D02578"/>
    <w:styleLink w:val="RTFNum1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nsid w:val="40A70640"/>
    <w:multiLevelType w:val="multilevel"/>
    <w:tmpl w:val="D5862922"/>
    <w:styleLink w:val="RTFNum14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nsid w:val="40CA383F"/>
    <w:multiLevelType w:val="multilevel"/>
    <w:tmpl w:val="3580FA50"/>
    <w:styleLink w:val="RTFNum1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1D71144"/>
    <w:multiLevelType w:val="multilevel"/>
    <w:tmpl w:val="1542E324"/>
    <w:styleLink w:val="RTFNum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nsid w:val="41EC4146"/>
    <w:multiLevelType w:val="multilevel"/>
    <w:tmpl w:val="A8F43EEE"/>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nsid w:val="42DB1C48"/>
    <w:multiLevelType w:val="multilevel"/>
    <w:tmpl w:val="5BAC3D62"/>
    <w:styleLink w:val="RTFNum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324751A"/>
    <w:multiLevelType w:val="multilevel"/>
    <w:tmpl w:val="5E3C89B4"/>
    <w:styleLink w:val="RTFNum2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nsid w:val="43BE0F2F"/>
    <w:multiLevelType w:val="multilevel"/>
    <w:tmpl w:val="50567302"/>
    <w:styleLink w:val="RTFNum1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nsid w:val="43C21E5F"/>
    <w:multiLevelType w:val="multilevel"/>
    <w:tmpl w:val="C366BA08"/>
    <w:styleLink w:val="RTFNum1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3CC3B71"/>
    <w:multiLevelType w:val="multilevel"/>
    <w:tmpl w:val="33964956"/>
    <w:styleLink w:val="RTFNum25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4C6203B"/>
    <w:multiLevelType w:val="multilevel"/>
    <w:tmpl w:val="68367FE0"/>
    <w:styleLink w:val="RTFNum16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nsid w:val="4586789F"/>
    <w:multiLevelType w:val="multilevel"/>
    <w:tmpl w:val="65A021D6"/>
    <w:styleLink w:val="RTFNum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5B02DE8"/>
    <w:multiLevelType w:val="multilevel"/>
    <w:tmpl w:val="97144E3A"/>
    <w:styleLink w:val="RTFNum2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5D06F2D"/>
    <w:multiLevelType w:val="multilevel"/>
    <w:tmpl w:val="CFDCDC32"/>
    <w:styleLink w:val="RTFNum2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5D42C15"/>
    <w:multiLevelType w:val="multilevel"/>
    <w:tmpl w:val="AC12CEDE"/>
    <w:styleLink w:val="RTFNum6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nsid w:val="461F5956"/>
    <w:multiLevelType w:val="multilevel"/>
    <w:tmpl w:val="E49CE5E8"/>
    <w:styleLink w:val="WW8Num22"/>
    <w:lvl w:ilvl="0">
      <w:start w:val="10"/>
      <w:numFmt w:val="decimal"/>
      <w:lvlText w:val="%1."/>
      <w:lvlJc w:val="left"/>
      <w:pPr>
        <w:ind w:left="480" w:hanging="480"/>
      </w:pPr>
      <w:rPr>
        <w:rFonts w:cs="Calibri"/>
        <w:sz w:val="24"/>
        <w:szCs w:val="24"/>
      </w:rPr>
    </w:lvl>
    <w:lvl w:ilvl="1">
      <w:start w:val="2"/>
      <w:numFmt w:val="decimal"/>
      <w:lvlText w:val="%1.%2."/>
      <w:lvlJc w:val="left"/>
      <w:pPr>
        <w:ind w:left="1189" w:hanging="480"/>
      </w:pPr>
      <w:rPr>
        <w:rFonts w:cs="Calibri"/>
        <w:b/>
        <w:color w:val="1F497D"/>
        <w:sz w:val="24"/>
        <w:szCs w:val="24"/>
        <w:shd w:val="clear" w:color="auto" w:fill="auto"/>
      </w:rPr>
    </w:lvl>
    <w:lvl w:ilvl="2">
      <w:start w:val="1"/>
      <w:numFmt w:val="decimal"/>
      <w:lvlText w:val="%1.%2.%3."/>
      <w:lvlJc w:val="left"/>
      <w:pPr>
        <w:ind w:left="2138" w:hanging="720"/>
      </w:pPr>
      <w:rPr>
        <w:rFonts w:cs="Calibri"/>
        <w:b/>
        <w:bCs/>
        <w:i/>
        <w:iCs/>
        <w:color w:val="1F497D"/>
        <w:sz w:val="24"/>
        <w:szCs w:val="24"/>
        <w:shd w:val="clear" w:color="auto" w:fill="23FF23"/>
        <w:lang w:eastAsia="it-IT"/>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3">
    <w:nsid w:val="464211CA"/>
    <w:multiLevelType w:val="multilevel"/>
    <w:tmpl w:val="3E744254"/>
    <w:styleLink w:val="RTFNum1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nsid w:val="46987C7D"/>
    <w:multiLevelType w:val="multilevel"/>
    <w:tmpl w:val="3AECDADE"/>
    <w:styleLink w:val="RTFNum2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471C30CD"/>
    <w:multiLevelType w:val="multilevel"/>
    <w:tmpl w:val="BFC0A1F4"/>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nsid w:val="47362C94"/>
    <w:multiLevelType w:val="multilevel"/>
    <w:tmpl w:val="C7C42C0C"/>
    <w:styleLink w:val="WW8Num23"/>
    <w:lvl w:ilvl="0">
      <w:start w:val="1"/>
      <w:numFmt w:val="decimal"/>
      <w:lvlText w:val="%1."/>
      <w:lvlJc w:val="left"/>
      <w:pPr>
        <w:ind w:left="360" w:hanging="360"/>
      </w:pPr>
      <w:rPr>
        <w:rFonts w:cs="Arial"/>
        <w:b/>
        <w:color w:val="1F497D"/>
        <w:sz w:val="24"/>
        <w:szCs w:val="24"/>
        <w:shd w:val="clear" w:color="auto" w:fill="auto"/>
        <w:lang w:eastAsia="it-IT"/>
      </w:rPr>
    </w:lvl>
    <w:lvl w:ilvl="1">
      <w:start w:val="1"/>
      <w:numFmt w:val="decimal"/>
      <w:lvlText w:val="%1.%2."/>
      <w:lvlJc w:val="left"/>
      <w:pPr>
        <w:ind w:left="432" w:hanging="432"/>
      </w:pPr>
      <w:rPr>
        <w:rFonts w:ascii="Calibri" w:eastAsia="Times New Roman" w:hAnsi="Calibri" w:cs="Calibri"/>
        <w:b w:val="0"/>
        <w:bCs/>
        <w:i w:val="0"/>
        <w:iCs/>
        <w:color w:val="1F497D"/>
        <w:sz w:val="24"/>
        <w:szCs w:val="24"/>
        <w:shd w:val="clear" w:color="auto" w:fill="auto"/>
        <w:lang w:val="it-IT" w:eastAsia="it-IT" w:bidi="ar-SA"/>
      </w:rPr>
    </w:lvl>
    <w:lvl w:ilvl="2">
      <w:start w:val="1"/>
      <w:numFmt w:val="decimal"/>
      <w:lvlText w:val="%1.%2.%3."/>
      <w:lvlJc w:val="left"/>
      <w:pPr>
        <w:ind w:left="1224" w:hanging="504"/>
      </w:pPr>
      <w:rPr>
        <w:rFonts w:ascii="Calibri" w:eastAsia="Times New Roman" w:hAnsi="Calibri" w:cs="Calibri"/>
        <w:b w:val="0"/>
        <w:bCs/>
        <w:i w:val="0"/>
        <w:iCs/>
        <w:color w:val="1F497D"/>
        <w:sz w:val="24"/>
        <w:szCs w:val="24"/>
        <w:shd w:val="clear" w:color="auto" w:fill="auto"/>
        <w:lang w:val="it-IT" w:eastAsia="it-IT" w:bidi="ar-SA"/>
      </w:rPr>
    </w:lvl>
    <w:lvl w:ilvl="3">
      <w:start w:val="1"/>
      <w:numFmt w:val="decimal"/>
      <w:lvlText w:val="%1.%2.%3.%4."/>
      <w:lvlJc w:val="left"/>
      <w:pPr>
        <w:ind w:left="1728" w:hanging="648"/>
      </w:pPr>
      <w:rPr>
        <w:rFonts w:ascii="Calibri" w:eastAsia="Times New Roman" w:hAnsi="Calibri" w:cs="Arial"/>
        <w:b w:val="0"/>
        <w:strike w:val="0"/>
        <w:dstrike w:val="0"/>
        <w:color w:val="0000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nsid w:val="47927DFF"/>
    <w:multiLevelType w:val="multilevel"/>
    <w:tmpl w:val="E912D438"/>
    <w:styleLink w:val="RTFNum14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nsid w:val="47AA7840"/>
    <w:multiLevelType w:val="multilevel"/>
    <w:tmpl w:val="101EADC6"/>
    <w:styleLink w:val="WW8Num19"/>
    <w:lvl w:ilvl="0">
      <w:start w:val="1"/>
      <w:numFmt w:val="decimal"/>
      <w:lvlText w:val="%1)"/>
      <w:lvlJc w:val="left"/>
      <w:pPr>
        <w:ind w:left="2483" w:hanging="360"/>
      </w:pPr>
      <w:rPr>
        <w:rFonts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48291632"/>
    <w:multiLevelType w:val="multilevel"/>
    <w:tmpl w:val="5E401050"/>
    <w:styleLink w:val="RTFNum1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nsid w:val="497C4DE3"/>
    <w:multiLevelType w:val="multilevel"/>
    <w:tmpl w:val="A05C8490"/>
    <w:styleLink w:val="RTFNum1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A670F8B"/>
    <w:multiLevelType w:val="multilevel"/>
    <w:tmpl w:val="DB0C1094"/>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2">
    <w:nsid w:val="4A973578"/>
    <w:multiLevelType w:val="multilevel"/>
    <w:tmpl w:val="019E8800"/>
    <w:styleLink w:val="RTFNum1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nsid w:val="4AC248EA"/>
    <w:multiLevelType w:val="multilevel"/>
    <w:tmpl w:val="FB2C7B74"/>
    <w:styleLink w:val="RTFNum2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nsid w:val="4AF2666D"/>
    <w:multiLevelType w:val="multilevel"/>
    <w:tmpl w:val="49129316"/>
    <w:styleLink w:val="RTFNum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nsid w:val="4C9E7F34"/>
    <w:multiLevelType w:val="multilevel"/>
    <w:tmpl w:val="6C96462E"/>
    <w:styleLink w:val="RTFNum1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CE52AA5"/>
    <w:multiLevelType w:val="multilevel"/>
    <w:tmpl w:val="808AA0D6"/>
    <w:styleLink w:val="RTFNum1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nsid w:val="4D1F7516"/>
    <w:multiLevelType w:val="multilevel"/>
    <w:tmpl w:val="321CC07C"/>
    <w:styleLink w:val="RTFNum1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nsid w:val="4DA03112"/>
    <w:multiLevelType w:val="multilevel"/>
    <w:tmpl w:val="57B42BEC"/>
    <w:styleLink w:val="RTFNum8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nsid w:val="4DCC3E37"/>
    <w:multiLevelType w:val="multilevel"/>
    <w:tmpl w:val="EC0AC9E8"/>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nsid w:val="4DF914FE"/>
    <w:multiLevelType w:val="multilevel"/>
    <w:tmpl w:val="20E65C82"/>
    <w:styleLink w:val="RTFNum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nsid w:val="4E374ED0"/>
    <w:multiLevelType w:val="multilevel"/>
    <w:tmpl w:val="72B272E6"/>
    <w:styleLink w:val="RTFNum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nsid w:val="4F9E33B5"/>
    <w:multiLevelType w:val="multilevel"/>
    <w:tmpl w:val="C950BF32"/>
    <w:styleLink w:val="RTFNum1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3">
    <w:nsid w:val="4FBF1433"/>
    <w:multiLevelType w:val="multilevel"/>
    <w:tmpl w:val="2404306C"/>
    <w:styleLink w:val="WW8Num31"/>
    <w:lvl w:ilvl="0">
      <w:start w:val="1"/>
      <w:numFmt w:val="decimal"/>
      <w:lvlText w:val="%1."/>
      <w:lvlJc w:val="left"/>
      <w:pPr>
        <w:ind w:left="360" w:hanging="360"/>
      </w:pPr>
      <w:rPr>
        <w:rFonts w:cs="Calibri"/>
        <w:i w:val="0"/>
        <w:sz w:val="24"/>
        <w:szCs w:val="24"/>
      </w:rPr>
    </w:lvl>
    <w:lvl w:ilvl="1">
      <w:start w:val="1"/>
      <w:numFmt w:val="decimal"/>
      <w:lvlText w:val="%1.%2."/>
      <w:lvlJc w:val="left"/>
      <w:pPr>
        <w:ind w:left="792" w:hanging="432"/>
      </w:pPr>
      <w:rPr>
        <w:rFonts w:cs="Calibri"/>
        <w:sz w:val="24"/>
        <w:szCs w:val="24"/>
      </w:rPr>
    </w:lvl>
    <w:lvl w:ilvl="2">
      <w:start w:val="1"/>
      <w:numFmt w:val="decimal"/>
      <w:lvlText w:val="%1.%2.%3."/>
      <w:lvlJc w:val="left"/>
      <w:pPr>
        <w:ind w:left="788" w:hanging="504"/>
      </w:pPr>
    </w:lvl>
    <w:lvl w:ilvl="3">
      <w:start w:val="1"/>
      <w:numFmt w:val="decimal"/>
      <w:lvlText w:val="%1.%2.%3.%4."/>
      <w:lvlJc w:val="left"/>
      <w:pPr>
        <w:ind w:left="932" w:hanging="648"/>
      </w:pPr>
    </w:lvl>
    <w:lvl w:ilvl="4">
      <w:start w:val="1"/>
      <w:numFmt w:val="decimal"/>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nsid w:val="4FD9019B"/>
    <w:multiLevelType w:val="multilevel"/>
    <w:tmpl w:val="674A1BB6"/>
    <w:styleLink w:val="RTFNum1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5">
    <w:nsid w:val="50534511"/>
    <w:multiLevelType w:val="multilevel"/>
    <w:tmpl w:val="AD122BB0"/>
    <w:styleLink w:val="RTFNum2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nsid w:val="512C3920"/>
    <w:multiLevelType w:val="multilevel"/>
    <w:tmpl w:val="5FC21922"/>
    <w:styleLink w:val="RTFNum2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16B2ADA"/>
    <w:multiLevelType w:val="multilevel"/>
    <w:tmpl w:val="4B902FEE"/>
    <w:styleLink w:val="RTFNum2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nsid w:val="522F2D33"/>
    <w:multiLevelType w:val="multilevel"/>
    <w:tmpl w:val="809C47C6"/>
    <w:styleLink w:val="WW8Num11"/>
    <w:lvl w:ilvl="0">
      <w:start w:val="1"/>
      <w:numFmt w:val="decimal"/>
      <w:lvlText w:val="%1."/>
      <w:lvlJc w:val="left"/>
      <w:pPr>
        <w:ind w:left="360" w:hanging="360"/>
      </w:pPr>
      <w:rPr>
        <w:rFonts w:cs="Arial"/>
        <w:b/>
        <w:i/>
        <w:sz w:val="24"/>
        <w:szCs w:val="24"/>
      </w:rPr>
    </w:lvl>
    <w:lvl w:ilvl="1">
      <w:start w:val="1"/>
      <w:numFmt w:val="lowerLetter"/>
      <w:lvlText w:val="%2."/>
      <w:lvlJc w:val="left"/>
      <w:pPr>
        <w:ind w:left="792" w:hanging="432"/>
      </w:pPr>
      <w:rPr>
        <w:rFonts w:ascii="Calibri" w:hAnsi="Calibri" w:cs="Calibri"/>
        <w:b w:val="0"/>
        <w:i w:val="0"/>
        <w:sz w:val="24"/>
        <w:szCs w:val="24"/>
      </w:rPr>
    </w:lvl>
    <w:lvl w:ilvl="2">
      <w:start w:val="1"/>
      <w:numFmt w:val="decimal"/>
      <w:lvlText w:val="%1.%2.%3."/>
      <w:lvlJc w:val="left"/>
      <w:pPr>
        <w:ind w:left="1497"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decimal"/>
      <w:lvlText w:val="%1.%2.%3.%4.%5."/>
      <w:lvlJc w:val="left"/>
      <w:pPr>
        <w:ind w:left="2069" w:hanging="792"/>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nsid w:val="53024326"/>
    <w:multiLevelType w:val="multilevel"/>
    <w:tmpl w:val="A912ADCC"/>
    <w:styleLink w:val="RTFNum1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349562E"/>
    <w:multiLevelType w:val="multilevel"/>
    <w:tmpl w:val="ECA060DA"/>
    <w:styleLink w:val="RTFNum1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3785C91"/>
    <w:multiLevelType w:val="multilevel"/>
    <w:tmpl w:val="F4F873D6"/>
    <w:styleLink w:val="RTFNum18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393022D"/>
    <w:multiLevelType w:val="multilevel"/>
    <w:tmpl w:val="32900B0E"/>
    <w:styleLink w:val="RTFNum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nsid w:val="540A415F"/>
    <w:multiLevelType w:val="multilevel"/>
    <w:tmpl w:val="50C03774"/>
    <w:styleLink w:val="RTFNum1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nsid w:val="54300291"/>
    <w:multiLevelType w:val="multilevel"/>
    <w:tmpl w:val="437EC868"/>
    <w:styleLink w:val="RTFNum1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4562D91"/>
    <w:multiLevelType w:val="multilevel"/>
    <w:tmpl w:val="A8847710"/>
    <w:styleLink w:val="RTFNum16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45D3DCF"/>
    <w:multiLevelType w:val="multilevel"/>
    <w:tmpl w:val="E028FFD0"/>
    <w:styleLink w:val="RTFNum1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nsid w:val="54B8509C"/>
    <w:multiLevelType w:val="multilevel"/>
    <w:tmpl w:val="5372C474"/>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8">
    <w:nsid w:val="54F618DA"/>
    <w:multiLevelType w:val="multilevel"/>
    <w:tmpl w:val="33DCEC70"/>
    <w:styleLink w:val="RTFNum2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51F532F"/>
    <w:multiLevelType w:val="multilevel"/>
    <w:tmpl w:val="0882DA8E"/>
    <w:styleLink w:val="RTFNum11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nsid w:val="55B601E2"/>
    <w:multiLevelType w:val="multilevel"/>
    <w:tmpl w:val="B27AA62E"/>
    <w:styleLink w:val="RTFNum5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1">
    <w:nsid w:val="55DE5E4A"/>
    <w:multiLevelType w:val="multilevel"/>
    <w:tmpl w:val="FA760ED4"/>
    <w:styleLink w:val="RTFNum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nsid w:val="560706AB"/>
    <w:multiLevelType w:val="multilevel"/>
    <w:tmpl w:val="F81E374E"/>
    <w:styleLink w:val="RTFNum2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6292F44"/>
    <w:multiLevelType w:val="multilevel"/>
    <w:tmpl w:val="05C4754C"/>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nsid w:val="56704F3E"/>
    <w:multiLevelType w:val="multilevel"/>
    <w:tmpl w:val="6146233A"/>
    <w:styleLink w:val="RTFNum14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70D508F"/>
    <w:multiLevelType w:val="multilevel"/>
    <w:tmpl w:val="81E6C844"/>
    <w:styleLink w:val="RTFNum2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nsid w:val="57616F77"/>
    <w:multiLevelType w:val="multilevel"/>
    <w:tmpl w:val="0F4AED00"/>
    <w:styleLink w:val="RTFNum14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78F6491"/>
    <w:multiLevelType w:val="multilevel"/>
    <w:tmpl w:val="C7105320"/>
    <w:styleLink w:val="RTFNum10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7B57CC5"/>
    <w:multiLevelType w:val="multilevel"/>
    <w:tmpl w:val="C540A1D4"/>
    <w:styleLink w:val="RTFNum1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nsid w:val="597D6C34"/>
    <w:multiLevelType w:val="multilevel"/>
    <w:tmpl w:val="99F037B6"/>
    <w:styleLink w:val="RTFNum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97E6E97"/>
    <w:multiLevelType w:val="multilevel"/>
    <w:tmpl w:val="CD2A5B46"/>
    <w:styleLink w:val="RTFNum1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nsid w:val="5A8601F4"/>
    <w:multiLevelType w:val="multilevel"/>
    <w:tmpl w:val="4EA6A5E2"/>
    <w:styleLink w:val="RTF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A8621A2"/>
    <w:multiLevelType w:val="multilevel"/>
    <w:tmpl w:val="182E047A"/>
    <w:styleLink w:val="RTFNum15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A9B45E9"/>
    <w:multiLevelType w:val="multilevel"/>
    <w:tmpl w:val="86CA8884"/>
    <w:styleLink w:val="RTFNum14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BD2432F"/>
    <w:multiLevelType w:val="multilevel"/>
    <w:tmpl w:val="41860B86"/>
    <w:styleLink w:val="RTFNum2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nsid w:val="5BDB3A55"/>
    <w:multiLevelType w:val="multilevel"/>
    <w:tmpl w:val="3A9E11D8"/>
    <w:styleLink w:val="RTFNum1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5C8D5E10"/>
    <w:multiLevelType w:val="multilevel"/>
    <w:tmpl w:val="C0C28A94"/>
    <w:styleLink w:val="RTFNum12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CC5441E"/>
    <w:multiLevelType w:val="multilevel"/>
    <w:tmpl w:val="CC42A5F6"/>
    <w:styleLink w:val="WW8Num16"/>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1224" w:hanging="504"/>
      </w:pPr>
      <w:rPr>
        <w:rFonts w:cs="Calibri"/>
        <w:b w:val="0"/>
        <w:bCs/>
        <w:i w:val="0"/>
        <w:iCs/>
        <w:strike w:val="0"/>
        <w:dstrike w:val="0"/>
        <w:color w:val="auto"/>
        <w:sz w:val="24"/>
        <w:szCs w:val="24"/>
        <w:shd w:val="clear" w:color="auto" w:fill="auto"/>
        <w:lang w:eastAsia="it-IT"/>
      </w:rPr>
    </w:lvl>
    <w:lvl w:ilvl="3">
      <w:start w:val="1"/>
      <w:numFmt w:val="decimal"/>
      <w:lvlText w:val="%1.%2.%3.%4."/>
      <w:lvlJc w:val="left"/>
      <w:pPr>
        <w:ind w:left="1728" w:hanging="648"/>
      </w:pPr>
      <w:rPr>
        <w:rFonts w:cs="Calibri"/>
        <w:b w:val="0"/>
        <w:strike w:val="0"/>
        <w:dstrike w:val="0"/>
        <w:color w:val="000000"/>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5D070C7C"/>
    <w:multiLevelType w:val="multilevel"/>
    <w:tmpl w:val="400EC78A"/>
    <w:styleLink w:val="RTFNum1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nsid w:val="5D234D89"/>
    <w:multiLevelType w:val="multilevel"/>
    <w:tmpl w:val="95C8AB9C"/>
    <w:styleLink w:val="RTFNum2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0">
    <w:nsid w:val="5DA71F23"/>
    <w:multiLevelType w:val="multilevel"/>
    <w:tmpl w:val="7272EB50"/>
    <w:styleLink w:val="RTFNum21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nsid w:val="5E145ED2"/>
    <w:multiLevelType w:val="multilevel"/>
    <w:tmpl w:val="C7802526"/>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2">
    <w:nsid w:val="5E412BED"/>
    <w:multiLevelType w:val="multilevel"/>
    <w:tmpl w:val="B088ED8A"/>
    <w:styleLink w:val="RTFNum1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3">
    <w:nsid w:val="5EEE1AF6"/>
    <w:multiLevelType w:val="multilevel"/>
    <w:tmpl w:val="EBA0F3B8"/>
    <w:styleLink w:val="RTFNum1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nsid w:val="60ED388A"/>
    <w:multiLevelType w:val="multilevel"/>
    <w:tmpl w:val="959864B2"/>
    <w:styleLink w:val="RTFNum2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5">
    <w:nsid w:val="61251CB8"/>
    <w:multiLevelType w:val="multilevel"/>
    <w:tmpl w:val="0E924916"/>
    <w:styleLink w:val="RTFNum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6">
    <w:nsid w:val="61E9057E"/>
    <w:multiLevelType w:val="multilevel"/>
    <w:tmpl w:val="D804CCA4"/>
    <w:styleLink w:val="RTFNum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nsid w:val="62A528AC"/>
    <w:multiLevelType w:val="multilevel"/>
    <w:tmpl w:val="0C5A40D8"/>
    <w:styleLink w:val="WW8Num34"/>
    <w:lvl w:ilvl="0">
      <w:numFmt w:val="bullet"/>
      <w:lvlText w:val=""/>
      <w:lvlJc w:val="left"/>
      <w:pPr>
        <w:ind w:left="1440" w:hanging="360"/>
      </w:pPr>
      <w:rPr>
        <w:rFonts w:ascii="Symbol" w:hAnsi="Symbol" w:cs="Symbol"/>
        <w:color w:val="auto"/>
        <w:sz w:val="24"/>
        <w:szCs w:val="24"/>
        <w:shd w:val="clear" w:color="auto" w:fill="FFFF00"/>
        <w:lang w:eastAsia="it-IT"/>
      </w:rPr>
    </w:lvl>
    <w:lvl w:ilvl="1">
      <w:numFmt w:val="bullet"/>
      <w:lvlText w:val="◦"/>
      <w:lvlJc w:val="left"/>
      <w:pPr>
        <w:ind w:left="1800" w:hanging="360"/>
      </w:pPr>
      <w:rPr>
        <w:rFonts w:ascii="OpenSymbol, 'Arial Unicode MS'" w:hAnsi="OpenSymbol, 'Arial Unicode MS'" w:cs="Courier New"/>
      </w:rPr>
    </w:lvl>
    <w:lvl w:ilvl="2">
      <w:numFmt w:val="bullet"/>
      <w:lvlText w:val="▪"/>
      <w:lvlJc w:val="left"/>
      <w:pPr>
        <w:ind w:left="2160" w:hanging="360"/>
      </w:pPr>
      <w:rPr>
        <w:rFonts w:ascii="OpenSymbol, 'Arial Unicode MS'" w:hAnsi="OpenSymbol, 'Arial Unicode MS'" w:cs="Courier New"/>
      </w:rPr>
    </w:lvl>
    <w:lvl w:ilvl="3">
      <w:numFmt w:val="bullet"/>
      <w:lvlText w:val=""/>
      <w:lvlJc w:val="left"/>
      <w:pPr>
        <w:ind w:left="2520" w:hanging="360"/>
      </w:pPr>
      <w:rPr>
        <w:rFonts w:ascii="Symbol" w:hAnsi="Symbol" w:cs="Symbol"/>
        <w:color w:val="auto"/>
        <w:sz w:val="24"/>
        <w:szCs w:val="24"/>
        <w:shd w:val="clear" w:color="auto" w:fill="FFFF00"/>
        <w:lang w:eastAsia="it-IT"/>
      </w:rPr>
    </w:lvl>
    <w:lvl w:ilvl="4">
      <w:numFmt w:val="bullet"/>
      <w:lvlText w:val="◦"/>
      <w:lvlJc w:val="left"/>
      <w:pPr>
        <w:ind w:left="2880" w:hanging="360"/>
      </w:pPr>
      <w:rPr>
        <w:rFonts w:ascii="OpenSymbol, 'Arial Unicode MS'" w:hAnsi="OpenSymbol, 'Arial Unicode MS'" w:cs="Courier New"/>
      </w:rPr>
    </w:lvl>
    <w:lvl w:ilvl="5">
      <w:numFmt w:val="bullet"/>
      <w:lvlText w:val="▪"/>
      <w:lvlJc w:val="left"/>
      <w:pPr>
        <w:ind w:left="3240" w:hanging="360"/>
      </w:pPr>
      <w:rPr>
        <w:rFonts w:ascii="OpenSymbol, 'Arial Unicode MS'" w:hAnsi="OpenSymbol, 'Arial Unicode MS'" w:cs="Courier New"/>
      </w:rPr>
    </w:lvl>
    <w:lvl w:ilvl="6">
      <w:numFmt w:val="bullet"/>
      <w:lvlText w:val=""/>
      <w:lvlJc w:val="left"/>
      <w:pPr>
        <w:ind w:left="3600" w:hanging="360"/>
      </w:pPr>
      <w:rPr>
        <w:rFonts w:ascii="Symbol" w:hAnsi="Symbol" w:cs="Symbol"/>
        <w:color w:val="auto"/>
        <w:sz w:val="24"/>
        <w:szCs w:val="24"/>
        <w:shd w:val="clear" w:color="auto" w:fill="FFFF00"/>
        <w:lang w:eastAsia="it-IT"/>
      </w:rPr>
    </w:lvl>
    <w:lvl w:ilvl="7">
      <w:numFmt w:val="bullet"/>
      <w:lvlText w:val="◦"/>
      <w:lvlJc w:val="left"/>
      <w:pPr>
        <w:ind w:left="3960" w:hanging="360"/>
      </w:pPr>
      <w:rPr>
        <w:rFonts w:ascii="OpenSymbol, 'Arial Unicode MS'" w:hAnsi="OpenSymbol, 'Arial Unicode MS'" w:cs="Courier New"/>
      </w:rPr>
    </w:lvl>
    <w:lvl w:ilvl="8">
      <w:numFmt w:val="bullet"/>
      <w:lvlText w:val="▪"/>
      <w:lvlJc w:val="left"/>
      <w:pPr>
        <w:ind w:left="4320" w:hanging="360"/>
      </w:pPr>
      <w:rPr>
        <w:rFonts w:ascii="OpenSymbol, 'Arial Unicode MS'" w:hAnsi="OpenSymbol, 'Arial Unicode MS'" w:cs="Courier New"/>
      </w:rPr>
    </w:lvl>
  </w:abstractNum>
  <w:abstractNum w:abstractNumId="238">
    <w:nsid w:val="62E3765E"/>
    <w:multiLevelType w:val="multilevel"/>
    <w:tmpl w:val="A8A07762"/>
    <w:styleLink w:val="WW8Num9"/>
    <w:lvl w:ilvl="0">
      <w:start w:val="1"/>
      <w:numFmt w:val="decimal"/>
      <w:lvlText w:val="%1."/>
      <w:lvlJc w:val="left"/>
      <w:pPr>
        <w:ind w:left="360" w:hanging="360"/>
      </w:pPr>
      <w:rPr>
        <w:rFonts w:ascii="Symbol" w:hAnsi="Symbol" w:cs="Symbol"/>
      </w:rPr>
    </w:lvl>
    <w:lvl w:ilvl="1">
      <w:start w:val="1"/>
      <w:numFmt w:val="decimal"/>
      <w:lvlText w:val="%1.%2."/>
      <w:lvlJc w:val="left"/>
      <w:pPr>
        <w:ind w:left="792" w:hanging="432"/>
      </w:pPr>
    </w:lvl>
    <w:lvl w:ilvl="2">
      <w:start w:val="1"/>
      <w:numFmt w:val="decimal"/>
      <w:lvlText w:val="%1.%2.%3."/>
      <w:lvlJc w:val="left"/>
      <w:pPr>
        <w:ind w:left="1224" w:hanging="504"/>
      </w:pPr>
      <w:rPr>
        <w:rFonts w:ascii="Wingdings" w:hAnsi="Wingdings" w:cs="Wingdings"/>
      </w:rPr>
    </w:lvl>
    <w:lvl w:ilvl="3">
      <w:start w:val="1"/>
      <w:numFmt w:val="lowerLetter"/>
      <w:lvlText w:val="%4."/>
      <w:lvlJc w:val="left"/>
      <w:pPr>
        <w:ind w:left="1728" w:hanging="648"/>
      </w:pPr>
      <w:rPr>
        <w:rFonts w:ascii="Symbol" w:hAnsi="Symbol" w:cs="Symbol"/>
      </w:rPr>
    </w:lvl>
    <w:lvl w:ilvl="4">
      <w:start w:val="1"/>
      <w:numFmt w:val="decimal"/>
      <w:lvlText w:val="%1.%2.%3.%4.%5."/>
      <w:lvlJc w:val="left"/>
      <w:pPr>
        <w:ind w:left="2232" w:hanging="792"/>
      </w:pPr>
      <w:rPr>
        <w:rFonts w:ascii="Courier New" w:hAnsi="Courier New" w:cs="Courier New"/>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nsid w:val="644272CB"/>
    <w:multiLevelType w:val="multilevel"/>
    <w:tmpl w:val="373666DC"/>
    <w:styleLink w:val="RTFNum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nsid w:val="64BC3D96"/>
    <w:multiLevelType w:val="multilevel"/>
    <w:tmpl w:val="E528BF98"/>
    <w:styleLink w:val="RTFNum1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4D1638C"/>
    <w:multiLevelType w:val="multilevel"/>
    <w:tmpl w:val="7B8E9E46"/>
    <w:styleLink w:val="RTFNum1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nsid w:val="64F31C77"/>
    <w:multiLevelType w:val="multilevel"/>
    <w:tmpl w:val="67BAC370"/>
    <w:styleLink w:val="WW8Num29"/>
    <w:lvl w:ilvl="0">
      <w:start w:val="1"/>
      <w:numFmt w:val="lowerLetter"/>
      <w:lvlText w:val="%1."/>
      <w:lvlJc w:val="left"/>
      <w:pPr>
        <w:ind w:left="1996" w:hanging="360"/>
      </w:pPr>
    </w:lvl>
    <w:lvl w:ilvl="1">
      <w:start w:val="1"/>
      <w:numFmt w:val="lowerLetter"/>
      <w:lvlText w:val="%2."/>
      <w:lvlJc w:val="left"/>
      <w:pPr>
        <w:ind w:left="2716" w:hanging="360"/>
      </w:pPr>
      <w:rPr>
        <w:rFonts w:ascii="Calibri" w:hAnsi="Calibri" w:cs="Calibri"/>
        <w:b w:val="0"/>
        <w:i w:val="0"/>
        <w:sz w:val="24"/>
        <w:szCs w:val="24"/>
      </w:rPr>
    </w:lvl>
    <w:lvl w:ilvl="2">
      <w:start w:val="1"/>
      <w:numFmt w:val="lowerRoman"/>
      <w:lvlText w:val="%3."/>
      <w:lvlJc w:val="right"/>
      <w:pPr>
        <w:ind w:left="3436" w:hanging="180"/>
      </w:pPr>
      <w:rPr>
        <w:rFonts w:ascii="Calibri" w:hAnsi="Calibri" w:cs="Calibri"/>
        <w:b w:val="0"/>
        <w:i w:val="0"/>
        <w:strike w:val="0"/>
        <w:dstrike w:val="0"/>
        <w:sz w:val="24"/>
        <w:szCs w:val="24"/>
      </w:rPr>
    </w:lvl>
    <w:lvl w:ilvl="3">
      <w:start w:val="1"/>
      <w:numFmt w:val="decimal"/>
      <w:lvlText w:val="%4."/>
      <w:lvlJc w:val="left"/>
      <w:pPr>
        <w:ind w:left="4156" w:hanging="360"/>
      </w:pPr>
      <w:rPr>
        <w:b w:val="0"/>
        <w:strike w:val="0"/>
        <w:dstrike w:val="0"/>
        <w:color w:val="000000"/>
        <w:sz w:val="24"/>
        <w:szCs w:val="24"/>
      </w:rPr>
    </w:lvl>
    <w:lvl w:ilvl="4">
      <w:start w:val="1"/>
      <w:numFmt w:val="lowerLetter"/>
      <w:lvlText w:val="%5."/>
      <w:lvlJc w:val="left"/>
      <w:pPr>
        <w:ind w:left="4876" w:hanging="360"/>
      </w:pPr>
      <w:rPr>
        <w:rFonts w:cs="Calibri"/>
        <w:sz w:val="24"/>
        <w:szCs w:val="24"/>
      </w:r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43">
    <w:nsid w:val="651769AD"/>
    <w:multiLevelType w:val="multilevel"/>
    <w:tmpl w:val="ADB44BA2"/>
    <w:styleLink w:val="RTFNum1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nsid w:val="65194B09"/>
    <w:multiLevelType w:val="multilevel"/>
    <w:tmpl w:val="B2A4BE26"/>
    <w:styleLink w:val="RTFNum2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nsid w:val="65320591"/>
    <w:multiLevelType w:val="multilevel"/>
    <w:tmpl w:val="544C5256"/>
    <w:styleLink w:val="WW8Num27"/>
    <w:lvl w:ilvl="0">
      <w:start w:val="1"/>
      <w:numFmt w:val="decimal"/>
      <w:lvlText w:val="%1."/>
      <w:lvlJc w:val="left"/>
      <w:pPr>
        <w:ind w:left="360" w:hanging="360"/>
      </w:pPr>
      <w:rPr>
        <w:rFonts w:cs="Calibri"/>
        <w:sz w:val="24"/>
        <w:szCs w:val="24"/>
      </w:rPr>
    </w:lvl>
    <w:lvl w:ilvl="1">
      <w:start w:val="1"/>
      <w:numFmt w:val="decimal"/>
      <w:lvlText w:val="%1.%2."/>
      <w:lvlJc w:val="left"/>
      <w:pPr>
        <w:ind w:left="432" w:hanging="432"/>
      </w:pPr>
    </w:lvl>
    <w:lvl w:ilvl="2">
      <w:start w:val="1"/>
      <w:numFmt w:val="decimal"/>
      <w:lvlText w:val="%3)"/>
      <w:lvlJc w:val="left"/>
      <w:pPr>
        <w:ind w:left="1355" w:hanging="504"/>
      </w:pPr>
    </w:lvl>
    <w:lvl w:ilvl="3">
      <w:start w:val="1"/>
      <w:numFmt w:val="lowerLetter"/>
      <w:lvlText w:val="%4)"/>
      <w:lvlJc w:val="left"/>
      <w:pPr>
        <w:ind w:left="932" w:hanging="648"/>
      </w:pPr>
      <w:rPr>
        <w:rFonts w:cs="Calibri"/>
        <w:b/>
        <w:i/>
        <w:color w:val="1F497D"/>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nsid w:val="670617EB"/>
    <w:multiLevelType w:val="multilevel"/>
    <w:tmpl w:val="88BAB160"/>
    <w:styleLink w:val="RTFNum1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7">
    <w:nsid w:val="67520E19"/>
    <w:multiLevelType w:val="multilevel"/>
    <w:tmpl w:val="2E2CAFF6"/>
    <w:styleLink w:val="RTFNum2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nsid w:val="68171A47"/>
    <w:multiLevelType w:val="multilevel"/>
    <w:tmpl w:val="84726A48"/>
    <w:styleLink w:val="WW8Num13"/>
    <w:lvl w:ilvl="0">
      <w:start w:val="1"/>
      <w:numFmt w:val="lowerLetter"/>
      <w:lvlText w:val="%1)"/>
      <w:lvlJc w:val="left"/>
      <w:pPr>
        <w:ind w:left="2030" w:hanging="1320"/>
      </w:pPr>
      <w:rPr>
        <w:rFonts w:cs="Calibri"/>
        <w:b/>
        <w:iCs/>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nsid w:val="6819651B"/>
    <w:multiLevelType w:val="multilevel"/>
    <w:tmpl w:val="F0F6B31E"/>
    <w:styleLink w:val="RTFNum3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nsid w:val="682523A2"/>
    <w:multiLevelType w:val="multilevel"/>
    <w:tmpl w:val="7C7AE9C0"/>
    <w:styleLink w:val="RTFNum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nsid w:val="68A9774C"/>
    <w:multiLevelType w:val="multilevel"/>
    <w:tmpl w:val="C13A81AE"/>
    <w:styleLink w:val="RTFNum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8F255D8"/>
    <w:multiLevelType w:val="multilevel"/>
    <w:tmpl w:val="11D80CC8"/>
    <w:styleLink w:val="RTFNum1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3">
    <w:nsid w:val="69955783"/>
    <w:multiLevelType w:val="multilevel"/>
    <w:tmpl w:val="FB020C34"/>
    <w:styleLink w:val="RTFNum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4">
    <w:nsid w:val="6A325FAC"/>
    <w:multiLevelType w:val="multilevel"/>
    <w:tmpl w:val="1CF43864"/>
    <w:styleLink w:val="WW8Num12"/>
    <w:lvl w:ilvl="0">
      <w:start w:val="16"/>
      <w:numFmt w:val="decimal"/>
      <w:lvlText w:val="%1."/>
      <w:lvlJc w:val="left"/>
      <w:pPr>
        <w:ind w:left="360" w:hanging="360"/>
      </w:pPr>
      <w:rPr>
        <w:rFonts w:cs="Calibri"/>
        <w:sz w:val="24"/>
        <w:szCs w:val="24"/>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b/>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5">
    <w:nsid w:val="6A4520BF"/>
    <w:multiLevelType w:val="multilevel"/>
    <w:tmpl w:val="DEDAF462"/>
    <w:styleLink w:val="WW8Num14"/>
    <w:lvl w:ilvl="0">
      <w:start w:val="1"/>
      <w:numFmt w:val="decimal"/>
      <w:lvlText w:val="%1."/>
      <w:lvlJc w:val="left"/>
      <w:pPr>
        <w:ind w:left="360" w:hanging="360"/>
      </w:pPr>
      <w:rPr>
        <w:b/>
        <w:lang w:eastAsia="it-IT"/>
      </w:rPr>
    </w:lvl>
    <w:lvl w:ilvl="1">
      <w:start w:val="1"/>
      <w:numFmt w:val="decimal"/>
      <w:lvlText w:val="%1.%2."/>
      <w:lvlJc w:val="left"/>
      <w:pPr>
        <w:ind w:left="432" w:hanging="432"/>
      </w:pPr>
    </w:lvl>
    <w:lvl w:ilvl="2">
      <w:start w:val="1"/>
      <w:numFmt w:val="decimal"/>
      <w:lvlText w:val="%3)"/>
      <w:lvlJc w:val="left"/>
      <w:pPr>
        <w:ind w:left="1355" w:hanging="504"/>
      </w:pPr>
      <w:rPr>
        <w:rFonts w:cs="Calibri"/>
        <w:sz w:val="24"/>
        <w:szCs w:val="24"/>
      </w:rPr>
    </w:lvl>
    <w:lvl w:ilvl="3">
      <w:start w:val="1"/>
      <w:numFmt w:val="lowerLetter"/>
      <w:lvlText w:val="%4)"/>
      <w:lvlJc w:val="left"/>
      <w:pPr>
        <w:ind w:left="932" w:hanging="648"/>
      </w:pPr>
      <w:rPr>
        <w:rFonts w:cs="Calibri"/>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nsid w:val="6A4A7827"/>
    <w:multiLevelType w:val="multilevel"/>
    <w:tmpl w:val="900A5028"/>
    <w:styleLink w:val="RTFNum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7">
    <w:nsid w:val="6B8065AC"/>
    <w:multiLevelType w:val="multilevel"/>
    <w:tmpl w:val="A2261092"/>
    <w:styleLink w:val="RTFNum2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nsid w:val="6B9E5C1B"/>
    <w:multiLevelType w:val="multilevel"/>
    <w:tmpl w:val="A7946710"/>
    <w:styleLink w:val="RTFNum6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nsid w:val="6C5304D9"/>
    <w:multiLevelType w:val="multilevel"/>
    <w:tmpl w:val="5518CF60"/>
    <w:styleLink w:val="RTFNum19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C960ECC"/>
    <w:multiLevelType w:val="multilevel"/>
    <w:tmpl w:val="D8E0ACAC"/>
    <w:styleLink w:val="RTFNum2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nsid w:val="6D0C21DC"/>
    <w:multiLevelType w:val="multilevel"/>
    <w:tmpl w:val="6F6E6EB6"/>
    <w:styleLink w:val="RTFNum1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2">
    <w:nsid w:val="6D400A12"/>
    <w:multiLevelType w:val="multilevel"/>
    <w:tmpl w:val="11CABF26"/>
    <w:styleLink w:val="RTFNum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3">
    <w:nsid w:val="6D7C7A51"/>
    <w:multiLevelType w:val="multilevel"/>
    <w:tmpl w:val="6AA82B42"/>
    <w:styleLink w:val="RTFNum6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4">
    <w:nsid w:val="6D911072"/>
    <w:multiLevelType w:val="multilevel"/>
    <w:tmpl w:val="27B2436E"/>
    <w:styleLink w:val="RTFNum1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5">
    <w:nsid w:val="6DBA524D"/>
    <w:multiLevelType w:val="multilevel"/>
    <w:tmpl w:val="3FA06766"/>
    <w:styleLink w:val="RTFNum2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nsid w:val="6E726795"/>
    <w:multiLevelType w:val="multilevel"/>
    <w:tmpl w:val="1A101FD0"/>
    <w:styleLink w:val="WW8Num36"/>
    <w:lvl w:ilvl="0">
      <w:start w:val="13"/>
      <w:numFmt w:val="decimal"/>
      <w:lvlText w:val="%1."/>
      <w:lvlJc w:val="left"/>
      <w:pPr>
        <w:ind w:left="720" w:hanging="360"/>
      </w:pPr>
      <w:rPr>
        <w:rFonts w:cs="Calibri"/>
        <w:b/>
        <w:color w:val="1F497D"/>
        <w:sz w:val="24"/>
        <w:szCs w:val="24"/>
      </w:rPr>
    </w:lvl>
    <w:lvl w:ilvl="1">
      <w:start w:val="1"/>
      <w:numFmt w:val="decimal"/>
      <w:lvlText w:val="%1.%2."/>
      <w:lvlJc w:val="left"/>
      <w:pPr>
        <w:ind w:left="1080" w:hanging="360"/>
      </w:pPr>
      <w:rPr>
        <w:rFonts w:cs="Calibri"/>
        <w:b/>
        <w:bCs/>
        <w:i w:val="0"/>
        <w:iCs/>
        <w:spacing w:val="-2"/>
        <w:sz w:val="24"/>
        <w:szCs w:val="24"/>
        <w:lang w:eastAsia="it-IT"/>
      </w:rPr>
    </w:lvl>
    <w:lvl w:ilvl="2">
      <w:start w:val="5"/>
      <w:numFmt w:val="decimal"/>
      <w:lvlText w:val="%1.%2.%3."/>
      <w:lvlJc w:val="left"/>
      <w:pPr>
        <w:ind w:left="1440" w:hanging="360"/>
      </w:pPr>
      <w:rPr>
        <w:rFonts w:cs="Calibri"/>
        <w:sz w:val="24"/>
        <w:szCs w:val="24"/>
        <w:lang w:eastAsia="it-IT"/>
      </w:r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7">
    <w:nsid w:val="6ECE18FB"/>
    <w:multiLevelType w:val="multilevel"/>
    <w:tmpl w:val="1E447CE6"/>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8">
    <w:nsid w:val="6F167CF7"/>
    <w:multiLevelType w:val="multilevel"/>
    <w:tmpl w:val="D8D4B8CE"/>
    <w:styleLink w:val="RTFNum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9">
    <w:nsid w:val="70054485"/>
    <w:multiLevelType w:val="multilevel"/>
    <w:tmpl w:val="AD52D65C"/>
    <w:styleLink w:val="RTFNum2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0">
    <w:nsid w:val="701D5DE7"/>
    <w:multiLevelType w:val="multilevel"/>
    <w:tmpl w:val="4A90D3EA"/>
    <w:styleLink w:val="RTFNum25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nsid w:val="70E01384"/>
    <w:multiLevelType w:val="multilevel"/>
    <w:tmpl w:val="A1408BCE"/>
    <w:styleLink w:val="RTFNum2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nsid w:val="71144DE1"/>
    <w:multiLevelType w:val="multilevel"/>
    <w:tmpl w:val="DFC41230"/>
    <w:styleLink w:val="WW8Num6"/>
    <w:lvl w:ilvl="0">
      <w:start w:val="18"/>
      <w:numFmt w:val="decimal"/>
      <w:lvlText w:val="%1."/>
      <w:lvlJc w:val="left"/>
      <w:pPr>
        <w:ind w:left="660" w:hanging="660"/>
      </w:pPr>
      <w:rPr>
        <w:rFonts w:cs="Times New Roman"/>
      </w:rPr>
    </w:lvl>
    <w:lvl w:ilvl="1">
      <w:start w:val="3"/>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273">
    <w:nsid w:val="712A1DEB"/>
    <w:multiLevelType w:val="multilevel"/>
    <w:tmpl w:val="D2F4631E"/>
    <w:styleLink w:val="RTFNum1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4">
    <w:nsid w:val="713550A1"/>
    <w:multiLevelType w:val="multilevel"/>
    <w:tmpl w:val="076C3868"/>
    <w:styleLink w:val="RTFNum14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5">
    <w:nsid w:val="72625C5A"/>
    <w:multiLevelType w:val="multilevel"/>
    <w:tmpl w:val="781899CA"/>
    <w:styleLink w:val="RTFNum19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6">
    <w:nsid w:val="729A4838"/>
    <w:multiLevelType w:val="multilevel"/>
    <w:tmpl w:val="7D6E41EC"/>
    <w:styleLink w:val="RTFNum1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nsid w:val="734021E7"/>
    <w:multiLevelType w:val="multilevel"/>
    <w:tmpl w:val="9B0A392C"/>
    <w:styleLink w:val="RTFNum2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8">
    <w:nsid w:val="73E851E5"/>
    <w:multiLevelType w:val="multilevel"/>
    <w:tmpl w:val="10F28870"/>
    <w:styleLink w:val="RTFNum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nsid w:val="740536CC"/>
    <w:multiLevelType w:val="multilevel"/>
    <w:tmpl w:val="00A05A1E"/>
    <w:styleLink w:val="RTFNum1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0">
    <w:nsid w:val="74177500"/>
    <w:multiLevelType w:val="multilevel"/>
    <w:tmpl w:val="83329BE2"/>
    <w:styleLink w:val="RTFNum1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1">
    <w:nsid w:val="7469358B"/>
    <w:multiLevelType w:val="multilevel"/>
    <w:tmpl w:val="B74EACBE"/>
    <w:styleLink w:val="RTFNum23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nsid w:val="753834BB"/>
    <w:multiLevelType w:val="multilevel"/>
    <w:tmpl w:val="2F22A5DE"/>
    <w:styleLink w:val="WW8Num15"/>
    <w:lvl w:ilvl="0">
      <w:start w:val="18"/>
      <w:numFmt w:val="decimal"/>
      <w:lvlText w:val="%1."/>
      <w:lvlJc w:val="left"/>
      <w:pPr>
        <w:ind w:left="660" w:hanging="660"/>
      </w:pPr>
      <w:rPr>
        <w:rFonts w:cs="Calibri"/>
        <w:sz w:val="24"/>
        <w:szCs w:val="24"/>
      </w:rPr>
    </w:lvl>
    <w:lvl w:ilvl="1">
      <w:start w:val="1"/>
      <w:numFmt w:val="decimal"/>
      <w:lvlText w:val="%1.%2."/>
      <w:lvlJc w:val="left"/>
      <w:pPr>
        <w:ind w:left="1014" w:hanging="660"/>
      </w:pPr>
    </w:lvl>
    <w:lvl w:ilvl="2">
      <w:start w:val="1"/>
      <w:numFmt w:val="decimal"/>
      <w:lvlText w:val="%1.%2.%3."/>
      <w:lvlJc w:val="left"/>
      <w:pPr>
        <w:ind w:left="1428" w:hanging="720"/>
      </w:pPr>
      <w:rPr>
        <w:rFonts w:cs="Calibri"/>
        <w:b/>
        <w:color w:val="1F497D"/>
        <w:sz w:val="24"/>
        <w:szCs w:val="24"/>
        <w:shd w:val="clear" w:color="auto" w:fill="auto"/>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83">
    <w:nsid w:val="75DA7C6F"/>
    <w:multiLevelType w:val="multilevel"/>
    <w:tmpl w:val="044073CE"/>
    <w:styleLink w:val="RTFNum1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nsid w:val="76700A3F"/>
    <w:multiLevelType w:val="multilevel"/>
    <w:tmpl w:val="A2F870F8"/>
    <w:styleLink w:val="WW8Num32"/>
    <w:lvl w:ilvl="0">
      <w:start w:val="18"/>
      <w:numFmt w:val="decimal"/>
      <w:lvlText w:val="%1."/>
      <w:lvlJc w:val="left"/>
      <w:pPr>
        <w:ind w:left="660" w:hanging="660"/>
      </w:pPr>
      <w:rPr>
        <w:rFonts w:cs="Calibri"/>
        <w:sz w:val="24"/>
        <w:szCs w:val="24"/>
      </w:rPr>
    </w:lvl>
    <w:lvl w:ilvl="1">
      <w:start w:val="1"/>
      <w:numFmt w:val="decimal"/>
      <w:lvlText w:val="%1.%2."/>
      <w:lvlJc w:val="left"/>
      <w:pPr>
        <w:ind w:left="660" w:hanging="6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Calibri"/>
        <w:b/>
        <w:i/>
        <w:sz w:val="24"/>
        <w:szCs w:val="24"/>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5">
    <w:nsid w:val="76E44D9A"/>
    <w:multiLevelType w:val="multilevel"/>
    <w:tmpl w:val="8182EFA4"/>
    <w:styleLink w:val="WW8Num37"/>
    <w:lvl w:ilvl="0">
      <w:start w:val="16"/>
      <w:numFmt w:val="decimal"/>
      <w:lvlText w:val="%1."/>
      <w:lvlJc w:val="left"/>
      <w:pPr>
        <w:ind w:left="720" w:hanging="360"/>
      </w:pPr>
      <w:rPr>
        <w:rFonts w:cs="Calibri"/>
        <w:bCs/>
        <w:iCs/>
        <w:sz w:val="24"/>
        <w:szCs w:val="24"/>
      </w:rPr>
    </w:lvl>
    <w:lvl w:ilvl="1">
      <w:start w:val="5"/>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6">
    <w:nsid w:val="77275852"/>
    <w:multiLevelType w:val="multilevel"/>
    <w:tmpl w:val="0944D5A2"/>
    <w:styleLink w:val="RTFNum1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nsid w:val="773456B4"/>
    <w:multiLevelType w:val="multilevel"/>
    <w:tmpl w:val="092C4B5C"/>
    <w:styleLink w:val="WW8Num38"/>
    <w:lvl w:ilvl="0">
      <w:start w:val="16"/>
      <w:numFmt w:val="decimal"/>
      <w:lvlText w:val="%1."/>
      <w:lvlJc w:val="left"/>
      <w:pPr>
        <w:ind w:left="720" w:hanging="360"/>
      </w:pPr>
    </w:lvl>
    <w:lvl w:ilvl="1">
      <w:start w:val="9"/>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8">
    <w:nsid w:val="781D47E9"/>
    <w:multiLevelType w:val="multilevel"/>
    <w:tmpl w:val="F766C102"/>
    <w:styleLink w:val="RTFNum1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nsid w:val="79C83EF4"/>
    <w:multiLevelType w:val="multilevel"/>
    <w:tmpl w:val="CA941DB0"/>
    <w:styleLink w:val="RTFNum1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nsid w:val="7AD17B61"/>
    <w:multiLevelType w:val="multilevel"/>
    <w:tmpl w:val="2AF2F156"/>
    <w:styleLink w:val="RTFNum9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nsid w:val="7CBA3717"/>
    <w:multiLevelType w:val="multilevel"/>
    <w:tmpl w:val="427E5C5C"/>
    <w:styleLink w:val="RTFNum4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2">
    <w:nsid w:val="7CD30EAE"/>
    <w:multiLevelType w:val="multilevel"/>
    <w:tmpl w:val="DA92B090"/>
    <w:styleLink w:val="RTFNum9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nsid w:val="7CEB108C"/>
    <w:multiLevelType w:val="multilevel"/>
    <w:tmpl w:val="0194EB9C"/>
    <w:styleLink w:val="RTFNum2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4">
    <w:nsid w:val="7D383172"/>
    <w:multiLevelType w:val="multilevel"/>
    <w:tmpl w:val="272E64D8"/>
    <w:styleLink w:val="RTFNum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5">
    <w:nsid w:val="7EBE08DA"/>
    <w:multiLevelType w:val="multilevel"/>
    <w:tmpl w:val="7F041C2E"/>
    <w:styleLink w:val="RTFNum2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nsid w:val="7ECC3588"/>
    <w:multiLevelType w:val="multilevel"/>
    <w:tmpl w:val="A4E2EDD8"/>
    <w:styleLink w:val="RTFNum1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nsid w:val="7F744DA2"/>
    <w:multiLevelType w:val="multilevel"/>
    <w:tmpl w:val="2078EB6C"/>
    <w:styleLink w:val="WW8Num7"/>
    <w:lvl w:ilvl="0">
      <w:start w:val="2"/>
      <w:numFmt w:val="lowerLetter"/>
      <w:lvlText w:val="%1)"/>
      <w:lvlJc w:val="left"/>
      <w:pPr>
        <w:ind w:left="3443" w:hanging="1320"/>
      </w:pPr>
      <w:rPr>
        <w:rFonts w:ascii="Wingdings" w:hAnsi="Wingdings" w:cs="Wingding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8">
    <w:nsid w:val="7FA77C19"/>
    <w:multiLevelType w:val="multilevel"/>
    <w:tmpl w:val="48C643A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nsid w:val="7FED6B76"/>
    <w:multiLevelType w:val="multilevel"/>
    <w:tmpl w:val="DD56D366"/>
    <w:styleLink w:val="RTFNum1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1"/>
  </w:num>
  <w:num w:numId="2">
    <w:abstractNumId w:val="118"/>
  </w:num>
  <w:num w:numId="3">
    <w:abstractNumId w:val="64"/>
  </w:num>
  <w:num w:numId="4">
    <w:abstractNumId w:val="101"/>
  </w:num>
  <w:num w:numId="5">
    <w:abstractNumId w:val="126"/>
  </w:num>
  <w:num w:numId="6">
    <w:abstractNumId w:val="207"/>
  </w:num>
  <w:num w:numId="7">
    <w:abstractNumId w:val="29"/>
  </w:num>
  <w:num w:numId="8">
    <w:abstractNumId w:val="145"/>
  </w:num>
  <w:num w:numId="9">
    <w:abstractNumId w:val="37"/>
  </w:num>
  <w:num w:numId="10">
    <w:abstractNumId w:val="221"/>
  </w:num>
  <w:num w:numId="11">
    <w:abstractNumId w:val="94"/>
  </w:num>
  <w:num w:numId="12">
    <w:abstractNumId w:val="143"/>
  </w:num>
  <w:num w:numId="13">
    <w:abstractNumId w:val="267"/>
  </w:num>
  <w:num w:numId="14">
    <w:abstractNumId w:val="298"/>
  </w:num>
  <w:num w:numId="15">
    <w:abstractNumId w:val="161"/>
  </w:num>
  <w:num w:numId="16">
    <w:abstractNumId w:val="189"/>
  </w:num>
  <w:num w:numId="17">
    <w:abstractNumId w:val="95"/>
  </w:num>
  <w:num w:numId="18">
    <w:abstractNumId w:val="87"/>
  </w:num>
  <w:num w:numId="19">
    <w:abstractNumId w:val="231"/>
  </w:num>
  <w:num w:numId="20">
    <w:abstractNumId w:val="213"/>
  </w:num>
  <w:num w:numId="21">
    <w:abstractNumId w:val="147"/>
  </w:num>
  <w:num w:numId="22">
    <w:abstractNumId w:val="190"/>
  </w:num>
  <w:num w:numId="23">
    <w:abstractNumId w:val="130"/>
  </w:num>
  <w:num w:numId="24">
    <w:abstractNumId w:val="30"/>
  </w:num>
  <w:num w:numId="25">
    <w:abstractNumId w:val="224"/>
  </w:num>
  <w:num w:numId="26">
    <w:abstractNumId w:val="119"/>
  </w:num>
  <w:num w:numId="27">
    <w:abstractNumId w:val="294"/>
  </w:num>
  <w:num w:numId="28">
    <w:abstractNumId w:val="100"/>
  </w:num>
  <w:num w:numId="29">
    <w:abstractNumId w:val="10"/>
  </w:num>
  <w:num w:numId="30">
    <w:abstractNumId w:val="135"/>
  </w:num>
  <w:num w:numId="31">
    <w:abstractNumId w:val="211"/>
  </w:num>
  <w:num w:numId="32">
    <w:abstractNumId w:val="74"/>
  </w:num>
  <w:num w:numId="33">
    <w:abstractNumId w:val="162"/>
  </w:num>
  <w:num w:numId="34">
    <w:abstractNumId w:val="93"/>
  </w:num>
  <w:num w:numId="35">
    <w:abstractNumId w:val="129"/>
  </w:num>
  <w:num w:numId="36">
    <w:abstractNumId w:val="48"/>
  </w:num>
  <w:num w:numId="37">
    <w:abstractNumId w:val="256"/>
  </w:num>
  <w:num w:numId="38">
    <w:abstractNumId w:val="160"/>
  </w:num>
  <w:num w:numId="39">
    <w:abstractNumId w:val="154"/>
  </w:num>
  <w:num w:numId="40">
    <w:abstractNumId w:val="150"/>
  </w:num>
  <w:num w:numId="41">
    <w:abstractNumId w:val="249"/>
  </w:num>
  <w:num w:numId="42">
    <w:abstractNumId w:val="56"/>
  </w:num>
  <w:num w:numId="43">
    <w:abstractNumId w:val="278"/>
  </w:num>
  <w:num w:numId="44">
    <w:abstractNumId w:val="191"/>
  </w:num>
  <w:num w:numId="45">
    <w:abstractNumId w:val="146"/>
  </w:num>
  <w:num w:numId="46">
    <w:abstractNumId w:val="184"/>
  </w:num>
  <w:num w:numId="47">
    <w:abstractNumId w:val="99"/>
  </w:num>
  <w:num w:numId="48">
    <w:abstractNumId w:val="251"/>
  </w:num>
  <w:num w:numId="49">
    <w:abstractNumId w:val="98"/>
  </w:num>
  <w:num w:numId="50">
    <w:abstractNumId w:val="110"/>
  </w:num>
  <w:num w:numId="51">
    <w:abstractNumId w:val="291"/>
  </w:num>
  <w:num w:numId="52">
    <w:abstractNumId w:val="210"/>
  </w:num>
  <w:num w:numId="53">
    <w:abstractNumId w:val="239"/>
  </w:num>
  <w:num w:numId="54">
    <w:abstractNumId w:val="152"/>
  </w:num>
  <w:num w:numId="55">
    <w:abstractNumId w:val="253"/>
  </w:num>
  <w:num w:numId="56">
    <w:abstractNumId w:val="142"/>
  </w:num>
  <w:num w:numId="57">
    <w:abstractNumId w:val="69"/>
  </w:num>
  <w:num w:numId="58">
    <w:abstractNumId w:val="236"/>
  </w:num>
  <w:num w:numId="59">
    <w:abstractNumId w:val="108"/>
  </w:num>
  <w:num w:numId="60">
    <w:abstractNumId w:val="60"/>
  </w:num>
  <w:num w:numId="61">
    <w:abstractNumId w:val="134"/>
  </w:num>
  <w:num w:numId="62">
    <w:abstractNumId w:val="19"/>
  </w:num>
  <w:num w:numId="63">
    <w:abstractNumId w:val="263"/>
  </w:num>
  <w:num w:numId="64">
    <w:abstractNumId w:val="4"/>
  </w:num>
  <w:num w:numId="65">
    <w:abstractNumId w:val="84"/>
  </w:num>
  <w:num w:numId="66">
    <w:abstractNumId w:val="258"/>
  </w:num>
  <w:num w:numId="67">
    <w:abstractNumId w:val="114"/>
  </w:num>
  <w:num w:numId="68">
    <w:abstractNumId w:val="11"/>
  </w:num>
  <w:num w:numId="69">
    <w:abstractNumId w:val="219"/>
  </w:num>
  <w:num w:numId="70">
    <w:abstractNumId w:val="168"/>
  </w:num>
  <w:num w:numId="71">
    <w:abstractNumId w:val="171"/>
  </w:num>
  <w:num w:numId="72">
    <w:abstractNumId w:val="250"/>
  </w:num>
  <w:num w:numId="73">
    <w:abstractNumId w:val="54"/>
  </w:num>
  <w:num w:numId="74">
    <w:abstractNumId w:val="149"/>
  </w:num>
  <w:num w:numId="75">
    <w:abstractNumId w:val="6"/>
  </w:num>
  <w:num w:numId="76">
    <w:abstractNumId w:val="9"/>
  </w:num>
  <w:num w:numId="77">
    <w:abstractNumId w:val="68"/>
  </w:num>
  <w:num w:numId="78">
    <w:abstractNumId w:val="131"/>
  </w:num>
  <w:num w:numId="79">
    <w:abstractNumId w:val="5"/>
  </w:num>
  <w:num w:numId="80">
    <w:abstractNumId w:val="1"/>
  </w:num>
  <w:num w:numId="81">
    <w:abstractNumId w:val="14"/>
  </w:num>
  <w:num w:numId="82">
    <w:abstractNumId w:val="27"/>
  </w:num>
  <w:num w:numId="83">
    <w:abstractNumId w:val="202"/>
  </w:num>
  <w:num w:numId="84">
    <w:abstractNumId w:val="188"/>
  </w:num>
  <w:num w:numId="85">
    <w:abstractNumId w:val="120"/>
  </w:num>
  <w:num w:numId="86">
    <w:abstractNumId w:val="105"/>
  </w:num>
  <w:num w:numId="87">
    <w:abstractNumId w:val="103"/>
  </w:num>
  <w:num w:numId="88">
    <w:abstractNumId w:val="85"/>
  </w:num>
  <w:num w:numId="89">
    <w:abstractNumId w:val="235"/>
  </w:num>
  <w:num w:numId="90">
    <w:abstractNumId w:val="72"/>
  </w:num>
  <w:num w:numId="91">
    <w:abstractNumId w:val="13"/>
  </w:num>
  <w:num w:numId="92">
    <w:abstractNumId w:val="268"/>
  </w:num>
  <w:num w:numId="93">
    <w:abstractNumId w:val="107"/>
  </w:num>
  <w:num w:numId="94">
    <w:abstractNumId w:val="292"/>
  </w:num>
  <w:num w:numId="95">
    <w:abstractNumId w:val="47"/>
  </w:num>
  <w:num w:numId="96">
    <w:abstractNumId w:val="290"/>
  </w:num>
  <w:num w:numId="97">
    <w:abstractNumId w:val="65"/>
  </w:num>
  <w:num w:numId="98">
    <w:abstractNumId w:val="63"/>
  </w:num>
  <w:num w:numId="99">
    <w:abstractNumId w:val="140"/>
  </w:num>
  <w:num w:numId="100">
    <w:abstractNumId w:val="58"/>
  </w:num>
  <w:num w:numId="101">
    <w:abstractNumId w:val="262"/>
  </w:num>
  <w:num w:numId="102">
    <w:abstractNumId w:val="194"/>
  </w:num>
  <w:num w:numId="103">
    <w:abstractNumId w:val="185"/>
  </w:num>
  <w:num w:numId="104">
    <w:abstractNumId w:val="273"/>
  </w:num>
  <w:num w:numId="105">
    <w:abstractNumId w:val="25"/>
  </w:num>
  <w:num w:numId="106">
    <w:abstractNumId w:val="0"/>
  </w:num>
  <w:num w:numId="107">
    <w:abstractNumId w:val="217"/>
  </w:num>
  <w:num w:numId="108">
    <w:abstractNumId w:val="88"/>
  </w:num>
  <w:num w:numId="109">
    <w:abstractNumId w:val="123"/>
  </w:num>
  <w:num w:numId="110">
    <w:abstractNumId w:val="264"/>
  </w:num>
  <w:num w:numId="111">
    <w:abstractNumId w:val="35"/>
  </w:num>
  <w:num w:numId="112">
    <w:abstractNumId w:val="203"/>
  </w:num>
  <w:num w:numId="113">
    <w:abstractNumId w:val="206"/>
  </w:num>
  <w:num w:numId="114">
    <w:abstractNumId w:val="144"/>
  </w:num>
  <w:num w:numId="115">
    <w:abstractNumId w:val="209"/>
  </w:num>
  <w:num w:numId="116">
    <w:abstractNumId w:val="23"/>
  </w:num>
  <w:num w:numId="117">
    <w:abstractNumId w:val="96"/>
  </w:num>
  <w:num w:numId="118">
    <w:abstractNumId w:val="61"/>
  </w:num>
  <w:num w:numId="119">
    <w:abstractNumId w:val="165"/>
  </w:num>
  <w:num w:numId="120">
    <w:abstractNumId w:val="117"/>
  </w:num>
  <w:num w:numId="121">
    <w:abstractNumId w:val="233"/>
  </w:num>
  <w:num w:numId="122">
    <w:abstractNumId w:val="173"/>
  </w:num>
  <w:num w:numId="123">
    <w:abstractNumId w:val="286"/>
  </w:num>
  <w:num w:numId="124">
    <w:abstractNumId w:val="49"/>
  </w:num>
  <w:num w:numId="125">
    <w:abstractNumId w:val="80"/>
  </w:num>
  <w:num w:numId="126">
    <w:abstractNumId w:val="240"/>
  </w:num>
  <w:num w:numId="127">
    <w:abstractNumId w:val="252"/>
  </w:num>
  <w:num w:numId="128">
    <w:abstractNumId w:val="179"/>
  </w:num>
  <w:num w:numId="129">
    <w:abstractNumId w:val="89"/>
  </w:num>
  <w:num w:numId="130">
    <w:abstractNumId w:val="226"/>
  </w:num>
  <w:num w:numId="131">
    <w:abstractNumId w:val="241"/>
  </w:num>
  <w:num w:numId="132">
    <w:abstractNumId w:val="128"/>
  </w:num>
  <w:num w:numId="133">
    <w:abstractNumId w:val="97"/>
  </w:num>
  <w:num w:numId="134">
    <w:abstractNumId w:val="228"/>
  </w:num>
  <w:num w:numId="135">
    <w:abstractNumId w:val="157"/>
  </w:num>
  <w:num w:numId="136">
    <w:abstractNumId w:val="288"/>
  </w:num>
  <w:num w:numId="137">
    <w:abstractNumId w:val="33"/>
  </w:num>
  <w:num w:numId="138">
    <w:abstractNumId w:val="67"/>
  </w:num>
  <w:num w:numId="139">
    <w:abstractNumId w:val="43"/>
  </w:num>
  <w:num w:numId="140">
    <w:abstractNumId w:val="180"/>
  </w:num>
  <w:num w:numId="141">
    <w:abstractNumId w:val="55"/>
  </w:num>
  <w:num w:numId="142">
    <w:abstractNumId w:val="158"/>
  </w:num>
  <w:num w:numId="143">
    <w:abstractNumId w:val="81"/>
  </w:num>
  <w:num w:numId="144">
    <w:abstractNumId w:val="214"/>
  </w:num>
  <w:num w:numId="145">
    <w:abstractNumId w:val="216"/>
  </w:num>
  <w:num w:numId="146">
    <w:abstractNumId w:val="223"/>
  </w:num>
  <w:num w:numId="147">
    <w:abstractNumId w:val="177"/>
  </w:num>
  <w:num w:numId="148">
    <w:abstractNumId w:val="274"/>
  </w:num>
  <w:num w:numId="149">
    <w:abstractNumId w:val="151"/>
  </w:num>
  <w:num w:numId="150">
    <w:abstractNumId w:val="46"/>
  </w:num>
  <w:num w:numId="151">
    <w:abstractNumId w:val="220"/>
  </w:num>
  <w:num w:numId="152">
    <w:abstractNumId w:val="45"/>
  </w:num>
  <w:num w:numId="153">
    <w:abstractNumId w:val="159"/>
  </w:num>
  <w:num w:numId="154">
    <w:abstractNumId w:val="125"/>
  </w:num>
  <w:num w:numId="155">
    <w:abstractNumId w:val="164"/>
  </w:num>
  <w:num w:numId="156">
    <w:abstractNumId w:val="222"/>
  </w:num>
  <w:num w:numId="157">
    <w:abstractNumId w:val="71"/>
  </w:num>
  <w:num w:numId="158">
    <w:abstractNumId w:val="16"/>
  </w:num>
  <w:num w:numId="159">
    <w:abstractNumId w:val="199"/>
  </w:num>
  <w:num w:numId="160">
    <w:abstractNumId w:val="283"/>
  </w:num>
  <w:num w:numId="161">
    <w:abstractNumId w:val="299"/>
  </w:num>
  <w:num w:numId="162">
    <w:abstractNumId w:val="204"/>
  </w:num>
  <w:num w:numId="163">
    <w:abstractNumId w:val="261"/>
  </w:num>
  <w:num w:numId="164">
    <w:abstractNumId w:val="205"/>
  </w:num>
  <w:num w:numId="165">
    <w:abstractNumId w:val="39"/>
  </w:num>
  <w:num w:numId="166">
    <w:abstractNumId w:val="138"/>
  </w:num>
  <w:num w:numId="167">
    <w:abstractNumId w:val="246"/>
  </w:num>
  <w:num w:numId="168">
    <w:abstractNumId w:val="104"/>
  </w:num>
  <w:num w:numId="169">
    <w:abstractNumId w:val="2"/>
  </w:num>
  <w:num w:numId="170">
    <w:abstractNumId w:val="44"/>
  </w:num>
  <w:num w:numId="171">
    <w:abstractNumId w:val="167"/>
  </w:num>
  <w:num w:numId="172">
    <w:abstractNumId w:val="73"/>
  </w:num>
  <w:num w:numId="173">
    <w:abstractNumId w:val="182"/>
  </w:num>
  <w:num w:numId="174">
    <w:abstractNumId w:val="280"/>
  </w:num>
  <w:num w:numId="175">
    <w:abstractNumId w:val="192"/>
  </w:num>
  <w:num w:numId="176">
    <w:abstractNumId w:val="156"/>
  </w:num>
  <w:num w:numId="177">
    <w:abstractNumId w:val="296"/>
  </w:num>
  <w:num w:numId="178">
    <w:abstractNumId w:val="41"/>
  </w:num>
  <w:num w:numId="179">
    <w:abstractNumId w:val="21"/>
  </w:num>
  <w:num w:numId="180">
    <w:abstractNumId w:val="218"/>
  </w:num>
  <w:num w:numId="181">
    <w:abstractNumId w:val="289"/>
  </w:num>
  <w:num w:numId="182">
    <w:abstractNumId w:val="59"/>
  </w:num>
  <w:num w:numId="183">
    <w:abstractNumId w:val="232"/>
  </w:num>
  <w:num w:numId="184">
    <w:abstractNumId w:val="82"/>
  </w:num>
  <w:num w:numId="185">
    <w:abstractNumId w:val="201"/>
  </w:num>
  <w:num w:numId="186">
    <w:abstractNumId w:val="102"/>
  </w:num>
  <w:num w:numId="187">
    <w:abstractNumId w:val="3"/>
  </w:num>
  <w:num w:numId="188">
    <w:abstractNumId w:val="53"/>
  </w:num>
  <w:num w:numId="189">
    <w:abstractNumId w:val="243"/>
  </w:num>
  <w:num w:numId="190">
    <w:abstractNumId w:val="276"/>
  </w:num>
  <w:num w:numId="191">
    <w:abstractNumId w:val="111"/>
  </w:num>
  <w:num w:numId="192">
    <w:abstractNumId w:val="186"/>
  </w:num>
  <w:num w:numId="193">
    <w:abstractNumId w:val="187"/>
  </w:num>
  <w:num w:numId="194">
    <w:abstractNumId w:val="259"/>
  </w:num>
  <w:num w:numId="195">
    <w:abstractNumId w:val="22"/>
  </w:num>
  <w:num w:numId="196">
    <w:abstractNumId w:val="112"/>
  </w:num>
  <w:num w:numId="197">
    <w:abstractNumId w:val="200"/>
  </w:num>
  <w:num w:numId="198">
    <w:abstractNumId w:val="279"/>
  </w:num>
  <w:num w:numId="199">
    <w:abstractNumId w:val="225"/>
  </w:num>
  <w:num w:numId="200">
    <w:abstractNumId w:val="275"/>
  </w:num>
  <w:num w:numId="201">
    <w:abstractNumId w:val="83"/>
  </w:num>
  <w:num w:numId="202">
    <w:abstractNumId w:val="170"/>
  </w:num>
  <w:num w:numId="203">
    <w:abstractNumId w:val="42"/>
  </w:num>
  <w:num w:numId="204">
    <w:abstractNumId w:val="295"/>
  </w:num>
  <w:num w:numId="205">
    <w:abstractNumId w:val="127"/>
  </w:num>
  <w:num w:numId="206">
    <w:abstractNumId w:val="208"/>
  </w:num>
  <w:num w:numId="207">
    <w:abstractNumId w:val="32"/>
  </w:num>
  <w:num w:numId="208">
    <w:abstractNumId w:val="109"/>
  </w:num>
  <w:num w:numId="209">
    <w:abstractNumId w:val="75"/>
  </w:num>
  <w:num w:numId="210">
    <w:abstractNumId w:val="257"/>
  </w:num>
  <w:num w:numId="211">
    <w:abstractNumId w:val="31"/>
  </w:num>
  <w:num w:numId="212">
    <w:abstractNumId w:val="124"/>
  </w:num>
  <w:num w:numId="213">
    <w:abstractNumId w:val="247"/>
  </w:num>
  <w:num w:numId="214">
    <w:abstractNumId w:val="269"/>
  </w:num>
  <w:num w:numId="215">
    <w:abstractNumId w:val="8"/>
  </w:num>
  <w:num w:numId="216">
    <w:abstractNumId w:val="52"/>
  </w:num>
  <w:num w:numId="217">
    <w:abstractNumId w:val="139"/>
  </w:num>
  <w:num w:numId="218">
    <w:abstractNumId w:val="57"/>
  </w:num>
  <w:num w:numId="219">
    <w:abstractNumId w:val="272"/>
  </w:num>
  <w:num w:numId="220">
    <w:abstractNumId w:val="297"/>
  </w:num>
  <w:num w:numId="221">
    <w:abstractNumId w:val="70"/>
  </w:num>
  <w:num w:numId="222">
    <w:abstractNumId w:val="238"/>
  </w:num>
  <w:num w:numId="223">
    <w:abstractNumId w:val="141"/>
  </w:num>
  <w:num w:numId="224">
    <w:abstractNumId w:val="198"/>
  </w:num>
  <w:num w:numId="225">
    <w:abstractNumId w:val="254"/>
  </w:num>
  <w:num w:numId="226">
    <w:abstractNumId w:val="248"/>
  </w:num>
  <w:num w:numId="227">
    <w:abstractNumId w:val="255"/>
  </w:num>
  <w:num w:numId="228">
    <w:abstractNumId w:val="282"/>
  </w:num>
  <w:num w:numId="229">
    <w:abstractNumId w:val="227"/>
  </w:num>
  <w:num w:numId="230">
    <w:abstractNumId w:val="116"/>
  </w:num>
  <w:num w:numId="231">
    <w:abstractNumId w:val="148"/>
  </w:num>
  <w:num w:numId="232">
    <w:abstractNumId w:val="178"/>
  </w:num>
  <w:num w:numId="233">
    <w:abstractNumId w:val="62"/>
  </w:num>
  <w:num w:numId="234">
    <w:abstractNumId w:val="28"/>
  </w:num>
  <w:num w:numId="235">
    <w:abstractNumId w:val="172"/>
  </w:num>
  <w:num w:numId="236">
    <w:abstractNumId w:val="176"/>
  </w:num>
  <w:num w:numId="237">
    <w:abstractNumId w:val="86"/>
  </w:num>
  <w:num w:numId="238">
    <w:abstractNumId w:val="17"/>
  </w:num>
  <w:num w:numId="239">
    <w:abstractNumId w:val="113"/>
  </w:num>
  <w:num w:numId="240">
    <w:abstractNumId w:val="245"/>
  </w:num>
  <w:num w:numId="241">
    <w:abstractNumId w:val="66"/>
  </w:num>
  <w:num w:numId="242">
    <w:abstractNumId w:val="242"/>
  </w:num>
  <w:num w:numId="243">
    <w:abstractNumId w:val="34"/>
  </w:num>
  <w:num w:numId="244">
    <w:abstractNumId w:val="193"/>
  </w:num>
  <w:num w:numId="245">
    <w:abstractNumId w:val="284"/>
  </w:num>
  <w:num w:numId="246">
    <w:abstractNumId w:val="136"/>
  </w:num>
  <w:num w:numId="247">
    <w:abstractNumId w:val="237"/>
  </w:num>
  <w:num w:numId="248">
    <w:abstractNumId w:val="40"/>
  </w:num>
  <w:num w:numId="249">
    <w:abstractNumId w:val="266"/>
  </w:num>
  <w:num w:numId="250">
    <w:abstractNumId w:val="285"/>
  </w:num>
  <w:num w:numId="251">
    <w:abstractNumId w:val="287"/>
  </w:num>
  <w:num w:numId="252">
    <w:abstractNumId w:val="122"/>
  </w:num>
  <w:num w:numId="253">
    <w:abstractNumId w:val="230"/>
  </w:num>
  <w:num w:numId="254">
    <w:abstractNumId w:val="20"/>
  </w:num>
  <w:num w:numId="255">
    <w:abstractNumId w:val="92"/>
  </w:num>
  <w:num w:numId="256">
    <w:abstractNumId w:val="106"/>
  </w:num>
  <w:num w:numId="257">
    <w:abstractNumId w:val="79"/>
  </w:num>
  <w:num w:numId="258">
    <w:abstractNumId w:val="78"/>
  </w:num>
  <w:num w:numId="259">
    <w:abstractNumId w:val="229"/>
  </w:num>
  <w:num w:numId="260">
    <w:abstractNumId w:val="7"/>
  </w:num>
  <w:num w:numId="261">
    <w:abstractNumId w:val="260"/>
  </w:num>
  <w:num w:numId="262">
    <w:abstractNumId w:val="244"/>
  </w:num>
  <w:num w:numId="263">
    <w:abstractNumId w:val="91"/>
  </w:num>
  <w:num w:numId="264">
    <w:abstractNumId w:val="195"/>
  </w:num>
  <w:num w:numId="265">
    <w:abstractNumId w:val="155"/>
  </w:num>
  <w:num w:numId="266">
    <w:abstractNumId w:val="15"/>
  </w:num>
  <w:num w:numId="267">
    <w:abstractNumId w:val="277"/>
  </w:num>
  <w:num w:numId="268">
    <w:abstractNumId w:val="196"/>
  </w:num>
  <w:num w:numId="269">
    <w:abstractNumId w:val="169"/>
  </w:num>
  <w:num w:numId="270">
    <w:abstractNumId w:val="121"/>
  </w:num>
  <w:num w:numId="271">
    <w:abstractNumId w:val="212"/>
  </w:num>
  <w:num w:numId="272">
    <w:abstractNumId w:val="36"/>
  </w:num>
  <w:num w:numId="273">
    <w:abstractNumId w:val="281"/>
  </w:num>
  <w:num w:numId="274">
    <w:abstractNumId w:val="197"/>
  </w:num>
  <w:num w:numId="275">
    <w:abstractNumId w:val="77"/>
  </w:num>
  <w:num w:numId="276">
    <w:abstractNumId w:val="76"/>
  </w:num>
  <w:num w:numId="277">
    <w:abstractNumId w:val="153"/>
  </w:num>
  <w:num w:numId="278">
    <w:abstractNumId w:val="215"/>
  </w:num>
  <w:num w:numId="279">
    <w:abstractNumId w:val="137"/>
  </w:num>
  <w:num w:numId="280">
    <w:abstractNumId w:val="265"/>
  </w:num>
  <w:num w:numId="281">
    <w:abstractNumId w:val="24"/>
  </w:num>
  <w:num w:numId="282">
    <w:abstractNumId w:val="271"/>
  </w:num>
  <w:num w:numId="283">
    <w:abstractNumId w:val="293"/>
  </w:num>
  <w:num w:numId="284">
    <w:abstractNumId w:val="90"/>
  </w:num>
  <w:num w:numId="285">
    <w:abstractNumId w:val="234"/>
  </w:num>
  <w:num w:numId="286">
    <w:abstractNumId w:val="174"/>
  </w:num>
  <w:num w:numId="287">
    <w:abstractNumId w:val="51"/>
  </w:num>
  <w:num w:numId="288">
    <w:abstractNumId w:val="183"/>
  </w:num>
  <w:num w:numId="289">
    <w:abstractNumId w:val="166"/>
  </w:num>
  <w:num w:numId="290">
    <w:abstractNumId w:val="270"/>
  </w:num>
  <w:num w:numId="291">
    <w:abstractNumId w:val="133"/>
  </w:num>
  <w:num w:numId="292">
    <w:abstractNumId w:val="50"/>
  </w:num>
  <w:num w:numId="293">
    <w:abstractNumId w:val="12"/>
  </w:num>
  <w:num w:numId="294">
    <w:abstractNumId w:val="132"/>
  </w:num>
  <w:num w:numId="295">
    <w:abstractNumId w:val="26"/>
  </w:num>
  <w:num w:numId="296">
    <w:abstractNumId w:val="163"/>
  </w:num>
  <w:num w:numId="297">
    <w:abstractNumId w:val="115"/>
  </w:num>
  <w:num w:numId="298">
    <w:abstractNumId w:val="18"/>
  </w:num>
  <w:num w:numId="299">
    <w:abstractNumId w:val="38"/>
  </w:num>
  <w:num w:numId="300">
    <w:abstractNumId w:val="175"/>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86953"/>
    <w:rsid w:val="00CA327D"/>
    <w:rsid w:val="00D86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79F52-5B7B-4CEC-A500-B1C5FAAE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spacing w:before="240" w:line="200" w:lineRule="exact"/>
      <w:ind w:left="57"/>
      <w:outlineLvl w:val="0"/>
    </w:pPr>
    <w:rPr>
      <w:b/>
    </w:rPr>
  </w:style>
  <w:style w:type="paragraph" w:styleId="Titolo2">
    <w:name w:val="heading 2"/>
    <w:basedOn w:val="Standard"/>
    <w:next w:val="Standard"/>
    <w:pPr>
      <w:keepNext/>
      <w:jc w:val="right"/>
      <w:outlineLvl w:val="1"/>
    </w:pPr>
    <w:rPr>
      <w:b/>
    </w:rPr>
  </w:style>
  <w:style w:type="paragraph" w:styleId="Titolo3">
    <w:name w:val="heading 3"/>
    <w:basedOn w:val="Standard"/>
    <w:next w:val="Standard"/>
    <w:pPr>
      <w:keepNext/>
      <w:spacing w:before="240" w:after="60"/>
      <w:outlineLvl w:val="2"/>
    </w:pPr>
    <w:rPr>
      <w:rFonts w:ascii="Cambria" w:hAnsi="Cambria" w:cs="Cambria"/>
      <w:b/>
      <w:bCs/>
      <w:sz w:val="26"/>
      <w:szCs w:val="26"/>
    </w:rPr>
  </w:style>
  <w:style w:type="paragraph" w:styleId="Titolo4">
    <w:name w:val="heading 4"/>
    <w:basedOn w:val="Standard"/>
    <w:next w:val="Standard"/>
    <w:pPr>
      <w:keepNext/>
      <w:jc w:val="center"/>
      <w:outlineLvl w:val="3"/>
    </w:pPr>
    <w:rPr>
      <w:rFonts w:ascii="Stymie SWC" w:hAnsi="Stymie SWC" w:cs="Stymie SWC"/>
      <w:b/>
      <w:sz w:val="32"/>
    </w:rPr>
  </w:style>
  <w:style w:type="paragraph" w:styleId="Titolo5">
    <w:name w:val="heading 5"/>
    <w:basedOn w:val="Standard"/>
    <w:next w:val="Standard"/>
    <w:pPr>
      <w:spacing w:before="240" w:after="60"/>
      <w:outlineLvl w:val="4"/>
    </w:pPr>
    <w:rPr>
      <w:b/>
      <w:bCs/>
      <w:i/>
      <w:iCs/>
      <w:sz w:val="26"/>
      <w:szCs w:val="26"/>
    </w:rPr>
  </w:style>
  <w:style w:type="paragraph" w:styleId="Titolo9">
    <w:name w:val="heading 9"/>
    <w:basedOn w:val="Standard"/>
    <w:next w:val="Standard"/>
    <w:pPr>
      <w:keepNext/>
      <w:keepLines/>
      <w:spacing w:before="200"/>
      <w:outlineLvl w:val="8"/>
    </w:pPr>
    <w:rPr>
      <w:rFonts w:ascii="Cambria" w:hAnsi="Cambria" w:cs="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styleId="Intestazione">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Elencotratto">
    <w:name w:val="A_Elenco tratto"/>
    <w:basedOn w:val="Standard"/>
    <w:pPr>
      <w:autoSpaceDE w:val="0"/>
      <w:jc w:val="both"/>
    </w:pPr>
    <w:rPr>
      <w:rFonts w:ascii="Arial" w:hAnsi="Arial" w:cs="Arial"/>
      <w:sz w:val="22"/>
      <w:szCs w:val="22"/>
    </w:rPr>
  </w:style>
  <w:style w:type="paragraph" w:styleId="Corpodeltesto3">
    <w:name w:val="Body Text 3"/>
    <w:basedOn w:val="Standard"/>
    <w:pPr>
      <w:spacing w:after="120"/>
    </w:pPr>
    <w:rPr>
      <w:sz w:val="16"/>
      <w:szCs w:val="16"/>
    </w:rPr>
  </w:style>
  <w:style w:type="paragraph" w:customStyle="1" w:styleId="Corpodeltesto31">
    <w:name w:val="Corpo del testo 31"/>
    <w:basedOn w:val="Standard"/>
    <w:pPr>
      <w:ind w:right="387"/>
      <w:jc w:val="both"/>
    </w:pPr>
    <w:rPr>
      <w:sz w:val="23"/>
    </w:rPr>
  </w:style>
  <w:style w:type="paragraph" w:styleId="Testodelblocco">
    <w:name w:val="Block Text"/>
    <w:basedOn w:val="Standard"/>
    <w:pPr>
      <w:tabs>
        <w:tab w:val="left" w:pos="5954"/>
      </w:tabs>
      <w:ind w:left="284" w:right="284"/>
    </w:pPr>
    <w:rPr>
      <w:b/>
      <w:bCs/>
    </w:rPr>
  </w:style>
  <w:style w:type="paragraph" w:styleId="NormaleWeb">
    <w:name w:val="Normal (Web)"/>
    <w:basedOn w:val="Standard"/>
    <w:pPr>
      <w:spacing w:before="280" w:after="280"/>
    </w:pPr>
    <w:rPr>
      <w:rFonts w:ascii="Arial Unicode MS" w:eastAsia="Arial Unicode MS" w:hAnsi="Arial Unicode MS" w:cs="Arial Unicode MS"/>
    </w:rPr>
  </w:style>
  <w:style w:type="paragraph" w:styleId="Pidipagina">
    <w:name w:val="footer"/>
    <w:basedOn w:val="Standard"/>
    <w:pPr>
      <w:tabs>
        <w:tab w:val="center" w:pos="4819"/>
        <w:tab w:val="right" w:pos="9638"/>
      </w:tabs>
    </w:pPr>
  </w:style>
  <w:style w:type="paragraph" w:customStyle="1" w:styleId="Endnote">
    <w:name w:val="Endnote"/>
    <w:basedOn w:val="Standard"/>
  </w:style>
  <w:style w:type="paragraph" w:customStyle="1" w:styleId="CAPITOLO">
    <w:name w:val="CAPITOLO"/>
    <w:basedOn w:val="Standard"/>
    <w:pPr>
      <w:tabs>
        <w:tab w:val="left" w:pos="1702"/>
      </w:tabs>
      <w:ind w:left="851" w:hanging="851"/>
      <w:jc w:val="both"/>
    </w:pPr>
    <w:rPr>
      <w:b/>
    </w:rPr>
  </w:style>
  <w:style w:type="paragraph" w:customStyle="1" w:styleId="SOTTOPARAGRAFO">
    <w:name w:val="SOTTOPARAGRAFO"/>
    <w:basedOn w:val="Standard"/>
    <w:pPr>
      <w:tabs>
        <w:tab w:val="left" w:pos="1134"/>
      </w:tabs>
      <w:ind w:left="624" w:hanging="284"/>
      <w:jc w:val="both"/>
    </w:pPr>
  </w:style>
  <w:style w:type="paragraph" w:customStyle="1" w:styleId="RIENTRO">
    <w:name w:val="RIENTRO"/>
    <w:basedOn w:val="Standard"/>
    <w:pPr>
      <w:spacing w:line="280" w:lineRule="exact"/>
      <w:ind w:left="1135" w:hanging="284"/>
      <w:jc w:val="both"/>
    </w:pPr>
  </w:style>
  <w:style w:type="paragraph" w:customStyle="1" w:styleId="TESTO">
    <w:name w:val="TESTO"/>
    <w:basedOn w:val="Standard"/>
    <w:pPr>
      <w:jc w:val="both"/>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efault">
    <w:name w:val="Default"/>
    <w:basedOn w:val="Standard"/>
    <w:pPr>
      <w:autoSpaceDE w:val="0"/>
    </w:pPr>
    <w:rPr>
      <w:rFonts w:ascii="Kunstler Script" w:eastAsia="Kunstler Script" w:hAnsi="Kunstler Script" w:cs="Kunstler Script"/>
      <w:color w:val="000000"/>
    </w:rPr>
  </w:style>
  <w:style w:type="paragraph" w:customStyle="1" w:styleId="Contents10">
    <w:name w:val="Contents 10"/>
    <w:basedOn w:val="Index"/>
    <w:pPr>
      <w:tabs>
        <w:tab w:val="right" w:leader="dot" w:pos="9638"/>
      </w:tabs>
      <w:ind w:left="2547"/>
    </w:p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7">
    <w:name w:val="Contents 7"/>
    <w:basedOn w:val="Index"/>
    <w:pPr>
      <w:tabs>
        <w:tab w:val="right" w:leader="dot" w:pos="9638"/>
      </w:tabs>
      <w:ind w:left="1698"/>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avviso">
    <w:name w:val="avviso"/>
    <w:basedOn w:val="Paragrafoelenco"/>
    <w:pPr>
      <w:keepNext/>
      <w:spacing w:before="120" w:after="120" w:line="240" w:lineRule="auto"/>
      <w:ind w:left="0"/>
    </w:pPr>
    <w:rPr>
      <w:rFonts w:ascii="Calibri" w:eastAsia="Times New Roman" w:hAnsi="Calibri" w:cs="Calibri"/>
      <w:b/>
      <w:i/>
    </w:rPr>
  </w:style>
  <w:style w:type="paragraph" w:customStyle="1" w:styleId="Titoloparagrafobandotipo">
    <w:name w:val="Titolo paragrafo bando tipo"/>
    <w:basedOn w:val="Sottotitolo"/>
    <w:pPr>
      <w:keepNext/>
      <w:spacing w:before="300" w:after="120"/>
      <w:ind w:left="-142"/>
      <w:jc w:val="left"/>
    </w:pPr>
    <w:rPr>
      <w:rFonts w:ascii="Calibri" w:hAnsi="Calibri" w:cs="Calibri"/>
      <w:b/>
      <w:i/>
      <w:szCs w:val="22"/>
    </w:rPr>
  </w:style>
  <w:style w:type="paragraph" w:customStyle="1" w:styleId="Rub3">
    <w:name w:val="Rub3"/>
    <w:basedOn w:val="Standard"/>
    <w:next w:val="Standard"/>
    <w:pPr>
      <w:tabs>
        <w:tab w:val="left" w:pos="709"/>
      </w:tabs>
    </w:pPr>
    <w:rPr>
      <w:rFonts w:ascii="Times New Roman" w:hAnsi="Times New Roman" w:cs="Times New Roman"/>
      <w:b/>
      <w:i/>
      <w:sz w:val="20"/>
      <w:szCs w:val="20"/>
    </w:rPr>
  </w:style>
  <w:style w:type="paragraph" w:customStyle="1" w:styleId="Textbodyindent">
    <w:name w:val="Text body indent"/>
    <w:basedOn w:val="Standard"/>
    <w:pPr>
      <w:tabs>
        <w:tab w:val="left" w:pos="708"/>
        <w:tab w:val="left" w:pos="2433"/>
        <w:tab w:val="left" w:pos="9204"/>
      </w:tabs>
      <w:ind w:left="708"/>
    </w:pPr>
    <w:rPr>
      <w:rFonts w:ascii="Times New Roman" w:hAnsi="Times New Roman" w:cs="Times New Roman"/>
      <w:b/>
      <w:bCs/>
      <w:i/>
      <w:iCs/>
      <w:sz w:val="20"/>
      <w:szCs w:val="20"/>
    </w:rPr>
  </w:style>
  <w:style w:type="paragraph" w:customStyle="1" w:styleId="Text2">
    <w:name w:val="Text 2"/>
    <w:basedOn w:val="Standard"/>
    <w:pPr>
      <w:tabs>
        <w:tab w:val="left" w:pos="3238"/>
      </w:tabs>
      <w:spacing w:after="240"/>
      <w:ind w:left="1077"/>
    </w:pPr>
    <w:rPr>
      <w:rFonts w:ascii="Times New Roman" w:hAnsi="Times New Roman" w:cs="Times New Roman"/>
      <w:szCs w:val="20"/>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paragraph" w:styleId="Rientrocorpodeltesto2">
    <w:name w:val="Body Text Indent 2"/>
    <w:basedOn w:val="Standard"/>
    <w:pPr>
      <w:ind w:left="360"/>
      <w:jc w:val="both"/>
    </w:pPr>
    <w:rPr>
      <w:rFonts w:ascii="Times New Roman" w:hAnsi="Times New Roman" w:cs="Times New Roman"/>
      <w:szCs w:val="20"/>
    </w:rPr>
  </w:style>
  <w:style w:type="paragraph" w:customStyle="1" w:styleId="Rientrocorpodeltesto21">
    <w:name w:val="Rientro corpo del testo 21"/>
    <w:basedOn w:val="Standard"/>
    <w:pPr>
      <w:ind w:left="360"/>
    </w:pPr>
    <w:rPr>
      <w:rFonts w:ascii="Times New Roman" w:hAnsi="Times New Roman" w:cs="Times New Roman"/>
      <w:szCs w:val="20"/>
    </w:rPr>
  </w:style>
  <w:style w:type="paragraph" w:customStyle="1" w:styleId="Contents3">
    <w:name w:val="Contents 3"/>
    <w:basedOn w:val="Standard"/>
    <w:next w:val="Standard"/>
    <w:pPr>
      <w:ind w:left="440"/>
    </w:pPr>
  </w:style>
  <w:style w:type="paragraph" w:customStyle="1" w:styleId="provvc">
    <w:name w:val="provv_c"/>
    <w:basedOn w:val="Standard"/>
    <w:pPr>
      <w:spacing w:before="280" w:after="280"/>
      <w:jc w:val="center"/>
    </w:pPr>
    <w:rPr>
      <w:rFonts w:ascii="Times New Roman" w:hAnsi="Times New Roman" w:cs="Times New Roman"/>
    </w:rPr>
  </w:style>
  <w:style w:type="paragraph" w:styleId="Titolosommario">
    <w:name w:val="TOC Heading"/>
    <w:basedOn w:val="Titolo1"/>
    <w:next w:val="Standard"/>
  </w:style>
  <w:style w:type="paragraph" w:styleId="Sottotitolo">
    <w:name w:val="Subtitle"/>
    <w:basedOn w:val="Standard"/>
    <w:next w:val="Standard"/>
    <w:pPr>
      <w:spacing w:after="60"/>
      <w:jc w:val="center"/>
    </w:pPr>
    <w:rPr>
      <w:rFonts w:ascii="Cambria" w:hAnsi="Cambria" w:cs="Cambria"/>
    </w:rPr>
  </w:style>
  <w:style w:type="paragraph" w:customStyle="1" w:styleId="grassetto1">
    <w:name w:val="grassetto1"/>
    <w:basedOn w:val="Standard"/>
    <w:pPr>
      <w:spacing w:after="24"/>
    </w:pPr>
    <w:rPr>
      <w:rFonts w:ascii="Times New Roman" w:hAnsi="Times New Roman" w:cs="Times New Roman"/>
      <w:b/>
      <w:bCs/>
    </w:rPr>
  </w:style>
  <w:style w:type="paragraph" w:styleId="Mappadocumento">
    <w:name w:val="Document Map"/>
    <w:basedOn w:val="Standard"/>
    <w:rPr>
      <w:rFonts w:ascii="Tahoma" w:hAnsi="Tahoma" w:cs="Tahoma"/>
      <w:sz w:val="16"/>
      <w:szCs w:val="16"/>
    </w:rPr>
  </w:style>
  <w:style w:type="paragraph" w:customStyle="1" w:styleId="noteapi">
    <w:name w:val="note a piè"/>
    <w:basedOn w:val="Footnote"/>
    <w:rPr>
      <w:rFonts w:ascii="Times New Roman" w:hAnsi="Times New Roman" w:cs="Times New Roman"/>
    </w:rPr>
  </w:style>
  <w:style w:type="paragraph" w:styleId="Corpodeltesto2">
    <w:name w:val="Body Text 2"/>
    <w:basedOn w:val="Standard"/>
    <w:pPr>
      <w:spacing w:after="120" w:line="480" w:lineRule="auto"/>
    </w:pPr>
  </w:style>
  <w:style w:type="paragraph" w:customStyle="1" w:styleId="Rub1">
    <w:name w:val="Rub1"/>
    <w:basedOn w:val="Standard"/>
    <w:pPr>
      <w:tabs>
        <w:tab w:val="left" w:pos="1276"/>
      </w:tabs>
      <w:jc w:val="both"/>
    </w:pPr>
    <w:rPr>
      <w:rFonts w:ascii="Times New Roman" w:hAnsi="Times New Roman" w:cs="Times New Roman"/>
      <w:b/>
      <w:smallCaps/>
      <w:sz w:val="20"/>
      <w:szCs w:val="20"/>
    </w:rPr>
  </w:style>
  <w:style w:type="paragraph" w:styleId="Rientrocorpodeltesto3">
    <w:name w:val="Body Text Indent 3"/>
    <w:basedOn w:val="Standard"/>
    <w:pPr>
      <w:spacing w:after="120"/>
      <w:ind w:left="283"/>
    </w:pPr>
    <w:rPr>
      <w:sz w:val="16"/>
      <w:szCs w:val="16"/>
    </w:rPr>
  </w:style>
  <w:style w:type="paragraph" w:styleId="Revisione">
    <w:name w:val="Revision"/>
    <w:pPr>
      <w:widowControl/>
      <w:suppressAutoHyphens/>
      <w:spacing w:line="276" w:lineRule="auto"/>
      <w:jc w:val="both"/>
    </w:pPr>
    <w:rPr>
      <w:rFonts w:ascii="Calibri" w:eastAsia="Times New Roman" w:hAnsi="Calibri" w:cs="Times New Roman"/>
      <w:sz w:val="22"/>
      <w:szCs w:val="22"/>
      <w:lang w:bidi="ar-SA"/>
    </w:rPr>
  </w:style>
  <w:style w:type="paragraph" w:customStyle="1" w:styleId="Paragrafoelenco1">
    <w:name w:val="Paragrafo elenco1"/>
    <w:basedOn w:val="Standard"/>
    <w:pPr>
      <w:spacing w:before="280" w:after="280" w:line="240" w:lineRule="atLeast"/>
      <w:ind w:left="720"/>
      <w:jc w:val="both"/>
    </w:pPr>
    <w:rPr>
      <w:rFonts w:eastAsia="Calibri"/>
    </w:rPr>
  </w:style>
  <w:style w:type="paragraph" w:customStyle="1" w:styleId="provvestremo">
    <w:name w:val="provv_estremo"/>
    <w:basedOn w:val="Standard"/>
    <w:pPr>
      <w:spacing w:before="280" w:after="280"/>
      <w:jc w:val="both"/>
    </w:pPr>
    <w:rPr>
      <w:rFonts w:ascii="Times New Roman" w:hAnsi="Times New Roman" w:cs="Times New Roman"/>
      <w:b/>
      <w:bCs/>
    </w:rPr>
  </w:style>
  <w:style w:type="paragraph" w:customStyle="1" w:styleId="provvnota">
    <w:name w:val="provv_nota"/>
    <w:basedOn w:val="Standard"/>
    <w:pPr>
      <w:spacing w:before="280" w:after="280"/>
      <w:jc w:val="both"/>
    </w:pPr>
    <w:rPr>
      <w:rFonts w:ascii="Times New Roman" w:hAnsi="Times New Roman" w:cs="Times New Roman"/>
    </w:rPr>
  </w:style>
  <w:style w:type="paragraph" w:styleId="Paragrafoelenco">
    <w:name w:val="List Paragraph"/>
    <w:basedOn w:val="Standard"/>
    <w:pPr>
      <w:spacing w:before="280" w:after="280" w:line="240" w:lineRule="atLeast"/>
      <w:ind w:left="720"/>
      <w:jc w:val="both"/>
    </w:pPr>
    <w:rPr>
      <w:rFonts w:eastAsia="Calibri"/>
    </w:rPr>
  </w:style>
  <w:style w:type="paragraph" w:customStyle="1" w:styleId="bollo">
    <w:name w:val="bollo"/>
    <w:basedOn w:val="Standard"/>
    <w:pPr>
      <w:spacing w:line="567" w:lineRule="atLeast"/>
      <w:jc w:val="both"/>
    </w:pPr>
    <w:rPr>
      <w:rFonts w:ascii="Times New Roman" w:hAnsi="Times New Roman" w:cs="Times New Roman"/>
      <w:szCs w:val="20"/>
    </w:rPr>
  </w:style>
  <w:style w:type="paragraph" w:customStyle="1" w:styleId="stile1">
    <w:name w:val="stile1"/>
    <w:basedOn w:val="Standard"/>
    <w:pPr>
      <w:spacing w:before="280" w:after="280"/>
    </w:pPr>
    <w:rPr>
      <w:rFonts w:ascii="Times New Roman" w:hAnsi="Times New Roman" w:cs="Times New Roman"/>
    </w:rPr>
  </w:style>
  <w:style w:type="paragraph" w:styleId="Soggettocommento">
    <w:name w:val="annotation subject"/>
    <w:basedOn w:val="Testocommento"/>
    <w:next w:val="Testocommento"/>
    <w:rPr>
      <w:b/>
      <w:bCs/>
    </w:rPr>
  </w:style>
  <w:style w:type="paragraph" w:styleId="Testocommento">
    <w:name w:val="annotation text"/>
    <w:basedOn w:val="Standard"/>
    <w:rPr>
      <w:sz w:val="20"/>
      <w:szCs w:val="20"/>
    </w:rPr>
  </w:style>
  <w:style w:type="paragraph" w:customStyle="1" w:styleId="provvr1">
    <w:name w:val="provv_r1"/>
    <w:basedOn w:val="Standard"/>
    <w:pPr>
      <w:spacing w:before="280" w:after="280"/>
      <w:ind w:firstLine="400"/>
      <w:jc w:val="both"/>
    </w:pPr>
    <w:rPr>
      <w:rFonts w:ascii="Times New Roman" w:hAnsi="Times New Roman" w:cs="Times New Roman"/>
    </w:rPr>
  </w:style>
  <w:style w:type="paragraph" w:styleId="Nessunaspaziatura">
    <w:name w:val="No Spacing"/>
    <w:pPr>
      <w:widowControl/>
      <w:suppressAutoHyphens/>
      <w:spacing w:line="276" w:lineRule="auto"/>
      <w:jc w:val="both"/>
    </w:pPr>
    <w:rPr>
      <w:rFonts w:ascii="Calibri" w:eastAsia="Calibri" w:hAnsi="Calibri" w:cs="Times New Roman"/>
      <w:sz w:val="22"/>
      <w:szCs w:val="22"/>
      <w:lang w:bidi="ar-SA"/>
    </w:rPr>
  </w:style>
  <w:style w:type="paragraph" w:customStyle="1" w:styleId="Contents2">
    <w:name w:val="Contents 2"/>
    <w:basedOn w:val="Standard"/>
    <w:next w:val="Standard"/>
    <w:pPr>
      <w:tabs>
        <w:tab w:val="left" w:pos="1071"/>
        <w:tab w:val="right" w:leader="dot" w:pos="9848"/>
      </w:tabs>
      <w:spacing w:before="280" w:after="280" w:line="240" w:lineRule="atLeast"/>
      <w:ind w:left="220"/>
    </w:pPr>
    <w:rPr>
      <w:rFonts w:ascii="Times New Roman" w:eastAsia="Calibri" w:hAnsi="Times New Roman" w:cs="Times New Roman"/>
      <w:i/>
      <w:lang w:eastAsia="it-IT"/>
    </w:rPr>
  </w:style>
  <w:style w:type="paragraph" w:customStyle="1" w:styleId="Contents1">
    <w:name w:val="Contents 1"/>
    <w:basedOn w:val="Standard"/>
    <w:next w:val="Standard"/>
  </w:style>
  <w:style w:type="paragraph" w:customStyle="1" w:styleId="Stile10">
    <w:name w:val="Stile1"/>
    <w:basedOn w:val="Titolo1"/>
    <w:pPr>
      <w:spacing w:before="280" w:after="280" w:line="240" w:lineRule="atLeast"/>
      <w:jc w:val="both"/>
    </w:pPr>
    <w:rPr>
      <w:rFonts w:ascii="Times New Roman" w:hAnsi="Times New Roman" w:cs="Times New Roman"/>
    </w:rPr>
  </w:style>
  <w:style w:type="paragraph" w:customStyle="1" w:styleId="popolo">
    <w:name w:val="popolo"/>
    <w:basedOn w:val="Standard"/>
    <w:pPr>
      <w:spacing w:before="280" w:after="280"/>
      <w:jc w:val="both"/>
    </w:pPr>
    <w:rPr>
      <w:rFonts w:ascii="Garamond" w:eastAsia="Calibri" w:hAnsi="Garamond" w:cs="Garamond"/>
      <w:sz w:val="30"/>
      <w:szCs w:val="30"/>
    </w:rPr>
  </w:style>
  <w:style w:type="paragraph" w:customStyle="1" w:styleId="provvr0">
    <w:name w:val="provv_r0"/>
    <w:basedOn w:val="Standard"/>
    <w:pPr>
      <w:spacing w:before="280" w:after="280"/>
      <w:jc w:val="both"/>
    </w:pPr>
    <w:rPr>
      <w:rFonts w:ascii="Times New Roman" w:eastAsia="Calibri" w:hAnsi="Times New Roman" w:cs="Times New Roman"/>
    </w:rPr>
  </w:style>
  <w:style w:type="paragraph" w:customStyle="1" w:styleId="Footnote">
    <w:name w:val="Footnote"/>
    <w:basedOn w:val="Standard"/>
    <w:pPr>
      <w:spacing w:before="280" w:after="280"/>
      <w:jc w:val="both"/>
    </w:pPr>
    <w:rPr>
      <w:sz w:val="20"/>
      <w:szCs w:val="20"/>
    </w:rPr>
  </w:style>
  <w:style w:type="paragraph" w:styleId="Testofumetto">
    <w:name w:val="Balloon Text"/>
    <w:basedOn w:val="Standard"/>
    <w:rPr>
      <w:rFonts w:ascii="Tahoma" w:eastAsia="Calibri" w:hAnsi="Tahoma" w:cs="Tahoma"/>
      <w:sz w:val="16"/>
      <w:szCs w:val="16"/>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AElencotrattoCarattere">
    <w:name w:val="A_Elenco tratto Carattere"/>
    <w:rPr>
      <w:rFonts w:ascii="Arial" w:hAnsi="Arial" w:cs="Arial"/>
      <w:sz w:val="22"/>
      <w:szCs w:val="22"/>
      <w:lang w:val="it-IT" w:bidi="ar-SA"/>
    </w:rPr>
  </w:style>
  <w:style w:type="character" w:customStyle="1" w:styleId="Heading9Char">
    <w:name w:val="Heading 9 Char"/>
    <w:basedOn w:val="Carpredefinitoparagrafo"/>
    <w:rPr>
      <w:rFonts w:ascii="Cambria" w:hAnsi="Cambria" w:cs="Times New Roman"/>
      <w:i/>
      <w:iCs/>
      <w:color w:val="404040"/>
    </w:rPr>
  </w:style>
  <w:style w:type="character" w:customStyle="1" w:styleId="HeaderChar">
    <w:name w:val="Header Char"/>
    <w:basedOn w:val="Carpredefinitoparagrafo"/>
    <w:rPr>
      <w:rFonts w:cs="Times New Roman"/>
    </w:rPr>
  </w:style>
  <w:style w:type="character" w:styleId="Numeropagina">
    <w:name w:val="page number"/>
    <w:basedOn w:val="Carpredefinitoparagrafo"/>
    <w:rPr>
      <w:rFonts w:cs="Times New Roman"/>
    </w:rPr>
  </w:style>
  <w:style w:type="character" w:customStyle="1" w:styleId="EndnoteSymbol">
    <w:name w:val="Endnote Symbol"/>
    <w:basedOn w:val="Carpredefinitoparagrafo"/>
    <w:rPr>
      <w:position w:val="0"/>
      <w:vertAlign w:val="superscript"/>
    </w:rPr>
  </w:style>
  <w:style w:type="character" w:customStyle="1" w:styleId="WW8NumSt4z0">
    <w:name w:val="WW8NumSt4z0"/>
    <w:rPr>
      <w:rFonts w:ascii="Geneva, Arial" w:hAnsi="Geneva, Arial" w:cs="Geneva, Arial"/>
      <w:sz w:val="36"/>
    </w:rPr>
  </w:style>
  <w:style w:type="character" w:customStyle="1" w:styleId="WW8NumSt1z0">
    <w:name w:val="WW8NumSt1z0"/>
    <w:rPr>
      <w:rFonts w:ascii="StopD, 'Courier New'" w:hAnsi="StopD, 'Courier New'" w:cs="StopD, 'Courier New'"/>
      <w:sz w:val="36"/>
    </w:rPr>
  </w:style>
  <w:style w:type="character" w:customStyle="1" w:styleId="WW8Num9z4">
    <w:name w:val="WW8Num9z4"/>
    <w:rPr>
      <w:rFonts w:ascii="Courier New" w:hAnsi="Courier New" w:cs="Courier New"/>
    </w:rPr>
  </w:style>
  <w:style w:type="character" w:customStyle="1" w:styleId="WW8Num9z2">
    <w:name w:val="WW8Num9z2"/>
    <w:rPr>
      <w:rFonts w:ascii="Wingdings" w:hAnsi="Wingdings" w:cs="Wingdings"/>
    </w:rPr>
  </w:style>
  <w:style w:type="character" w:customStyle="1" w:styleId="WW8Num9z0">
    <w:name w:val="WW8Num9z0"/>
    <w:rPr>
      <w:rFonts w:ascii="Symbol" w:hAnsi="Symbol" w:cs="Symbol"/>
    </w:rPr>
  </w:style>
  <w:style w:type="character" w:customStyle="1" w:styleId="WW8Num8z0">
    <w:name w:val="WW8Num8z0"/>
    <w:rPr>
      <w:rFonts w:ascii="Times New Roman" w:hAnsi="Times New Roman" w:cs="Times New Roman"/>
      <w:b w:val="0"/>
      <w:i/>
      <w:sz w:val="24"/>
    </w:rPr>
  </w:style>
  <w:style w:type="character" w:customStyle="1" w:styleId="WW8Num7z3">
    <w:name w:val="WW8Num7z3"/>
    <w:rPr>
      <w:rFonts w:ascii="Symbol" w:hAnsi="Symbol" w:cs="Symbol"/>
    </w:rPr>
  </w:style>
  <w:style w:type="character" w:customStyle="1" w:styleId="WW8Num7z1">
    <w:name w:val="WW8Num7z1"/>
    <w:rPr>
      <w:rFonts w:ascii="Courier New" w:hAnsi="Courier New" w:cs="Courier New"/>
    </w:rPr>
  </w:style>
  <w:style w:type="character" w:customStyle="1" w:styleId="WW8Num7z0">
    <w:name w:val="WW8Num7z0"/>
    <w:rPr>
      <w:rFonts w:ascii="Wingdings" w:hAnsi="Wingdings" w:cs="Wingdings"/>
      <w:szCs w:val="24"/>
    </w:rPr>
  </w:style>
  <w:style w:type="character" w:customStyle="1" w:styleId="WW8Num6z0">
    <w:name w:val="WW8Num6z0"/>
    <w:rPr>
      <w:rFonts w:cs="Times New Roman"/>
    </w:rPr>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Calibri" w:eastAsia="Times New Roman" w:hAnsi="Calibri" w:cs="Calibri"/>
    </w:rPr>
  </w:style>
  <w:style w:type="character" w:customStyle="1" w:styleId="WW8Num4z0">
    <w:name w:val="WW8Num4z0"/>
    <w:rPr>
      <w:rFonts w:cs="Times New Roman"/>
    </w:rPr>
  </w:style>
  <w:style w:type="character" w:customStyle="1" w:styleId="WW8Num2z3">
    <w:name w:val="WW8Num2z3"/>
    <w:rPr>
      <w:rFonts w:ascii="Symbol" w:hAnsi="Symbol" w:cs="Symbol"/>
    </w:rPr>
  </w:style>
  <w:style w:type="character" w:customStyle="1" w:styleId="WW8Num2z2">
    <w:name w:val="WW8Num2z2"/>
    <w:rPr>
      <w:rFonts w:ascii="Wingdings" w:hAnsi="Wingdings" w:cs="Wingdings"/>
    </w:rPr>
  </w:style>
  <w:style w:type="character" w:customStyle="1" w:styleId="WW8Num2z1">
    <w:name w:val="WW8Num2z1"/>
    <w:rPr>
      <w:rFonts w:ascii="Courier New" w:hAnsi="Courier New" w:cs="Courier New"/>
    </w:rPr>
  </w:style>
  <w:style w:type="character" w:customStyle="1" w:styleId="WW8Num3z1">
    <w:name w:val="WW8Num3z1"/>
    <w:rPr>
      <w:rFonts w:ascii="OpenSymbol, 'Arial Unicode MS'" w:hAnsi="OpenSymbol, 'Arial Unicode MS'" w:cs="OpenSymbol, 'Arial Unicode MS'"/>
    </w:rPr>
  </w:style>
  <w:style w:type="character" w:customStyle="1" w:styleId="WW8Num3z0">
    <w:name w:val="WW8Num3z0"/>
  </w:style>
  <w:style w:type="character" w:customStyle="1" w:styleId="WW8Num2z0">
    <w:name w:val="WW8Num2z0"/>
    <w:rPr>
      <w:rFonts w:ascii="Wingdings" w:hAnsi="Wingdings" w:cs="Wingdings"/>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rPr>
      <w:rFonts w:cs="Times New Roman"/>
    </w:rPr>
  </w:style>
  <w:style w:type="character" w:customStyle="1" w:styleId="NumberingSymbols">
    <w:name w:val="Numbering Symbols"/>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character" w:customStyle="1" w:styleId="st1">
    <w:name w:val="st1"/>
  </w:style>
  <w:style w:type="character" w:customStyle="1" w:styleId="CarattereCarattere2">
    <w:name w:val="Carattere Carattere2"/>
    <w:rPr>
      <w:sz w:val="26"/>
      <w:szCs w:val="24"/>
      <w:lang w:val="it-IT" w:bidi="ar-SA"/>
    </w:rPr>
  </w:style>
  <w:style w:type="character" w:customStyle="1" w:styleId="Corpodeltesto3Carattere">
    <w:name w:val="Corpo del testo 3 Carattere"/>
    <w:rPr>
      <w:rFonts w:ascii="Times New Roman" w:eastAsia="Times New Roman" w:hAnsi="Times New Roman" w:cs="Times New Roman"/>
      <w:b/>
      <w:bCs/>
      <w:i/>
      <w:iCs/>
      <w:szCs w:val="24"/>
    </w:rPr>
  </w:style>
  <w:style w:type="character" w:customStyle="1" w:styleId="RientrocorpodeltestoCarattere">
    <w:name w:val="Rientro corpo del testo Carattere"/>
    <w:rPr>
      <w:rFonts w:ascii="Times New Roman" w:eastAsia="Times New Roman" w:hAnsi="Times New Roman" w:cs="Times New Roman"/>
      <w:b/>
      <w:bCs/>
      <w:i/>
      <w:iCs/>
    </w:rPr>
  </w:style>
  <w:style w:type="character" w:customStyle="1" w:styleId="CorpotestoCarattere">
    <w:name w:val="Corpo testo Carattere"/>
    <w:rPr>
      <w:rFonts w:ascii="Times New Roman" w:eastAsia="Times New Roman" w:hAnsi="Times New Roman" w:cs="Times New Roman"/>
      <w:sz w:val="26"/>
      <w:szCs w:val="24"/>
    </w:rPr>
  </w:style>
  <w:style w:type="character" w:customStyle="1" w:styleId="Rientrocorpodeltesto2Carattere">
    <w:name w:val="Rientro corpo del testo 2 Carattere"/>
    <w:rPr>
      <w:rFonts w:ascii="Times New Roman" w:eastAsia="Times New Roman" w:hAnsi="Times New Roman" w:cs="Times New Roman"/>
      <w:sz w:val="24"/>
      <w:szCs w:val="24"/>
    </w:rPr>
  </w:style>
  <w:style w:type="character" w:customStyle="1" w:styleId="VisitedInternetLink">
    <w:name w:val="Visited Internet Link"/>
    <w:rPr>
      <w:color w:val="800080"/>
      <w:u w:val="single"/>
    </w:rPr>
  </w:style>
  <w:style w:type="character" w:customStyle="1" w:styleId="TitoloCarattere">
    <w:name w:val="Titolo Carattere"/>
    <w:rPr>
      <w:rFonts w:ascii="Cambria" w:eastAsia="Times New Roman" w:hAnsi="Cambria" w:cs="Times New Roman"/>
      <w:b/>
      <w:bCs/>
      <w:kern w:val="3"/>
      <w:sz w:val="32"/>
      <w:szCs w:val="32"/>
    </w:rPr>
  </w:style>
  <w:style w:type="character" w:customStyle="1" w:styleId="SottotitoloCarattere">
    <w:name w:val="Sottotitolo Carattere"/>
    <w:rPr>
      <w:rFonts w:ascii="Cambria" w:eastAsia="Times New Roman" w:hAnsi="Cambria" w:cs="Times New Roman"/>
      <w:sz w:val="24"/>
      <w:szCs w:val="24"/>
    </w:rPr>
  </w:style>
  <w:style w:type="character" w:customStyle="1" w:styleId="riferimento1">
    <w:name w:val="riferimento1"/>
    <w:rPr>
      <w:i/>
      <w:iCs/>
      <w:color w:val="058940"/>
    </w:rPr>
  </w:style>
  <w:style w:type="character" w:customStyle="1" w:styleId="provvvigore">
    <w:name w:val="provv_vigore"/>
    <w:rPr>
      <w:vanish/>
    </w:rPr>
  </w:style>
  <w:style w:type="character" w:customStyle="1" w:styleId="MappadocumentoCarattere">
    <w:name w:val="Mappa documento Carattere"/>
    <w:rPr>
      <w:rFonts w:ascii="Tahoma" w:eastAsia="Times New Roman" w:hAnsi="Tahoma" w:cs="Tahoma"/>
      <w:sz w:val="16"/>
      <w:szCs w:val="16"/>
    </w:rPr>
  </w:style>
  <w:style w:type="character" w:customStyle="1" w:styleId="provvnumart">
    <w:name w:val="provv_numart"/>
    <w:rPr>
      <w:b/>
      <w:bCs/>
    </w:rPr>
  </w:style>
  <w:style w:type="character" w:customStyle="1" w:styleId="noteapiCarattere">
    <w:name w:val="note a piè Carattere"/>
    <w:rPr>
      <w:rFonts w:ascii="Times New Roman" w:eastAsia="Times New Roman" w:hAnsi="Times New Roman" w:cs="Times New Roman"/>
      <w:sz w:val="20"/>
      <w:szCs w:val="20"/>
    </w:rPr>
  </w:style>
  <w:style w:type="character" w:customStyle="1" w:styleId="Titolo2Carattere">
    <w:name w:val="Titolo 2 Carattere"/>
    <w:rPr>
      <w:rFonts w:ascii="Cambria" w:eastAsia="Times New Roman" w:hAnsi="Cambria" w:cs="Cambria"/>
      <w:b/>
      <w:bCs/>
      <w:i/>
      <w:iCs/>
      <w:color w:val="4F81BD"/>
      <w:sz w:val="28"/>
      <w:szCs w:val="28"/>
    </w:rPr>
  </w:style>
  <w:style w:type="character" w:customStyle="1" w:styleId="Corpodeltesto2Carattere">
    <w:name w:val="Corpo del testo 2 Carattere"/>
    <w:rPr>
      <w:rFonts w:eastAsia="Times New Roman"/>
      <w:sz w:val="22"/>
      <w:szCs w:val="22"/>
    </w:rPr>
  </w:style>
  <w:style w:type="character" w:customStyle="1" w:styleId="Rientrocorpodeltesto3Carattere">
    <w:name w:val="Rientro corpo del testo 3 Carattere"/>
    <w:rPr>
      <w:rFonts w:eastAsia="Times New Roman"/>
      <w:sz w:val="16"/>
      <w:szCs w:val="16"/>
    </w:rPr>
  </w:style>
  <w:style w:type="character" w:customStyle="1" w:styleId="CorpodeltestoCarattere">
    <w:name w:val="Corpo del testo Carattere"/>
    <w:rPr>
      <w:rFonts w:ascii="Times New Roman" w:eastAsia="Times New Roman" w:hAnsi="Times New Roman" w:cs="Times New Roman"/>
      <w:sz w:val="26"/>
    </w:rPr>
  </w:style>
  <w:style w:type="character" w:customStyle="1" w:styleId="linkneltesto">
    <w:name w:val="link_nel_testo"/>
    <w:rPr>
      <w:i/>
      <w:iCs/>
    </w:rPr>
  </w:style>
  <w:style w:type="character" w:customStyle="1" w:styleId="anchorantimarker">
    <w:name w:val="anchor_anti_marker"/>
    <w:rPr>
      <w:color w:val="000000"/>
    </w:rPr>
  </w:style>
  <w:style w:type="character" w:customStyle="1" w:styleId="provvnumcomma">
    <w:name w:val="provv_numcomma"/>
    <w:basedOn w:val="Carpredefinitoparagrafo"/>
  </w:style>
  <w:style w:type="character" w:customStyle="1" w:styleId="SoggettocommentoCarattere">
    <w:name w:val="Soggetto commento Carattere"/>
    <w:rPr>
      <w:rFonts w:eastAsia="Times New Roman"/>
      <w:b/>
      <w:bCs/>
    </w:rPr>
  </w:style>
  <w:style w:type="character" w:customStyle="1" w:styleId="TestocommentoCarattere">
    <w:name w:val="Testo commento Carattere"/>
    <w:rPr>
      <w:rFonts w:eastAsia="Times New Roman"/>
    </w:rPr>
  </w:style>
  <w:style w:type="character" w:styleId="Rimandocommento">
    <w:name w:val="annotation reference"/>
    <w:rPr>
      <w:sz w:val="16"/>
      <w:szCs w:val="16"/>
    </w:rPr>
  </w:style>
  <w:style w:type="character" w:customStyle="1" w:styleId="provvrubrica">
    <w:name w:val="provv_rubrica"/>
    <w:rPr>
      <w:i/>
      <w:iCs/>
    </w:rPr>
  </w:style>
  <w:style w:type="character" w:customStyle="1" w:styleId="StrongEmphasis">
    <w:name w:val="Strong Emphasis"/>
    <w:rPr>
      <w:b/>
      <w:bCs/>
    </w:rPr>
  </w:style>
  <w:style w:type="character" w:customStyle="1" w:styleId="descrizione">
    <w:name w:val="descrizione"/>
    <w:rPr>
      <w:b/>
      <w:bCs/>
      <w:color w:val="5B76A0"/>
      <w:sz w:val="28"/>
      <w:szCs w:val="28"/>
    </w:rPr>
  </w:style>
  <w:style w:type="character" w:customStyle="1" w:styleId="TestonotadichiusuraCarattere">
    <w:name w:val="Testo nota di chiusura Carattere"/>
    <w:rPr>
      <w:rFonts w:eastAsia="Times New Roman"/>
    </w:rPr>
  </w:style>
  <w:style w:type="character" w:styleId="Enfasicorsivo">
    <w:name w:val="Emphasis"/>
    <w:rPr>
      <w:rFonts w:cs="Times New Roman"/>
      <w:i/>
      <w:iCs/>
    </w:rPr>
  </w:style>
  <w:style w:type="character" w:customStyle="1" w:styleId="NoSpacingChar">
    <w:name w:val="No Spacing Char"/>
    <w:rPr>
      <w:sz w:val="22"/>
      <w:szCs w:val="22"/>
      <w:lang w:val="it-IT" w:bidi="ar-SA"/>
    </w:rPr>
  </w:style>
  <w:style w:type="character" w:customStyle="1" w:styleId="Stile1Carattere">
    <w:name w:val="Stile1 Carattere"/>
    <w:rPr>
      <w:rFonts w:ascii="Times New Roman" w:hAnsi="Times New Roman" w:cs="Times New Roman"/>
      <w:b/>
      <w:bCs/>
      <w:color w:val="365F91"/>
      <w:sz w:val="28"/>
      <w:szCs w:val="28"/>
    </w:rPr>
  </w:style>
  <w:style w:type="character" w:customStyle="1" w:styleId="FootnoteSymbol">
    <w:name w:val="Footnote Symbol"/>
    <w:rPr>
      <w:rFonts w:cs="Times New Roman"/>
      <w:position w:val="0"/>
      <w:vertAlign w:val="superscript"/>
    </w:rPr>
  </w:style>
  <w:style w:type="character" w:customStyle="1" w:styleId="TestonotaapidipaginaCarattere">
    <w:name w:val="Testo nota a piè di pagina Carattere"/>
    <w:rPr>
      <w:rFonts w:eastAsia="Times New Roman" w:cs="Times New Roman"/>
      <w:sz w:val="20"/>
      <w:szCs w:val="20"/>
    </w:rPr>
  </w:style>
  <w:style w:type="character" w:customStyle="1" w:styleId="PidipaginaCarattere">
    <w:name w:val="Piè di pagina Carattere"/>
    <w:rPr>
      <w:rFonts w:eastAsia="Times New Roman" w:cs="Times New Roman"/>
    </w:rPr>
  </w:style>
  <w:style w:type="character" w:customStyle="1" w:styleId="IntestazioneCarattere">
    <w:name w:val="Intestazione Carattere"/>
    <w:rPr>
      <w:rFonts w:eastAsia="Times New Roman" w:cs="Times New Roman"/>
    </w:rPr>
  </w:style>
  <w:style w:type="character" w:customStyle="1" w:styleId="TestofumettoCarattere">
    <w:name w:val="Testo fumetto Carattere"/>
    <w:rPr>
      <w:rFonts w:ascii="Tahoma" w:hAnsi="Tahoma" w:cs="Tahoma"/>
      <w:sz w:val="16"/>
      <w:szCs w:val="16"/>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1Carattere">
    <w:name w:val="Titolo 1 Carattere"/>
    <w:rPr>
      <w:rFonts w:ascii="Cambria" w:hAnsi="Cambria" w:cs="Times New Roman"/>
      <w:b/>
      <w:bCs/>
      <w:color w:val="365F91"/>
      <w:sz w:val="28"/>
      <w:szCs w:val="28"/>
    </w:rPr>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rPr>
      <w:rFonts w:cs="Calibri"/>
      <w:sz w:val="24"/>
      <w:szCs w:val="24"/>
    </w:rPr>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rPr>
      <w:rFonts w:cs="Calibri"/>
      <w:sz w:val="24"/>
      <w:szCs w:val="24"/>
    </w:rPr>
  </w:style>
  <w:style w:type="character" w:customStyle="1" w:styleId="WW8Num45z1">
    <w:name w:val="WW8Num45z1"/>
  </w:style>
  <w:style w:type="character" w:customStyle="1" w:styleId="WW8Num45z0">
    <w:name w:val="WW8Num45z0"/>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rPr>
      <w:rFonts w:ascii="Calibri" w:eastAsia="Times New Roman" w:hAnsi="Calibri" w:cs="Arial"/>
      <w:sz w:val="24"/>
      <w:szCs w:val="24"/>
    </w:rPr>
  </w:style>
  <w:style w:type="character" w:customStyle="1" w:styleId="WW8Num44z3">
    <w:name w:val="WW8Num44z3"/>
    <w:rPr>
      <w:b w:val="0"/>
      <w:strike w:val="0"/>
      <w:dstrike w:val="0"/>
      <w:color w:val="000000"/>
      <w:sz w:val="24"/>
      <w:szCs w:val="24"/>
    </w:rPr>
  </w:style>
  <w:style w:type="character" w:customStyle="1" w:styleId="WW8Num44z2">
    <w:name w:val="WW8Num44z2"/>
    <w:rPr>
      <w:rFonts w:ascii="Calibri" w:hAnsi="Calibri" w:cs="Calibri"/>
      <w:b w:val="0"/>
      <w:i w:val="0"/>
      <w:strike w:val="0"/>
      <w:dstrike w:val="0"/>
      <w:sz w:val="24"/>
      <w:szCs w:val="24"/>
    </w:rPr>
  </w:style>
  <w:style w:type="character" w:customStyle="1" w:styleId="WW8Num44z1">
    <w:name w:val="WW8Num44z1"/>
    <w:rPr>
      <w:rFonts w:ascii="Calibri" w:hAnsi="Calibri" w:cs="Calibri"/>
      <w:b w:val="0"/>
      <w:i w:val="0"/>
      <w:sz w:val="24"/>
      <w:szCs w:val="24"/>
    </w:rPr>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rPr>
      <w:rFonts w:ascii="Calibri" w:eastAsia="Times New Roman" w:hAnsi="Calibri" w:cs="Arial"/>
      <w:b w:val="0"/>
      <w:strike w:val="0"/>
      <w:dstrike w:val="0"/>
      <w:color w:val="000000"/>
      <w:sz w:val="24"/>
      <w:szCs w:val="24"/>
    </w:rPr>
  </w:style>
  <w:style w:type="character" w:customStyle="1" w:styleId="WW8Num43z2">
    <w:name w:val="WW8Num43z2"/>
    <w:rPr>
      <w:rFonts w:ascii="Calibri" w:eastAsia="Times New Roman" w:hAnsi="Calibri" w:cs="Times New Roman"/>
      <w:b w:val="0"/>
      <w:i w:val="0"/>
      <w:strike w:val="0"/>
      <w:dstrike w:val="0"/>
      <w:sz w:val="24"/>
      <w:szCs w:val="24"/>
    </w:rPr>
  </w:style>
  <w:style w:type="character" w:customStyle="1" w:styleId="WW8Num43z1">
    <w:name w:val="WW8Num43z1"/>
    <w:rPr>
      <w:rFonts w:cs="Calibri"/>
      <w:b w:val="0"/>
      <w:i w:val="0"/>
      <w:sz w:val="24"/>
      <w:szCs w:val="24"/>
    </w:rPr>
  </w:style>
  <w:style w:type="character" w:customStyle="1" w:styleId="WW8Num43z0">
    <w:name w:val="WW8Num43z0"/>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rPr>
      <w:rFonts w:cs="Calibri"/>
      <w:sz w:val="24"/>
      <w:szCs w:val="24"/>
    </w:rPr>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23z2">
    <w:name w:val="WW8Num23z2"/>
    <w:rPr>
      <w:rFonts w:ascii="Calibri" w:eastAsia="Times New Roman" w:hAnsi="Calibri" w:cs="Arial"/>
      <w:b w:val="0"/>
      <w:i w:val="0"/>
      <w:strike w:val="0"/>
      <w:dstrike w:val="0"/>
      <w:sz w:val="24"/>
      <w:szCs w:val="24"/>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rPr>
      <w:rFonts w:cs="Calibri"/>
      <w:b w:val="0"/>
      <w:strike w:val="0"/>
      <w:dstrike w:val="0"/>
      <w:color w:val="000000"/>
      <w:sz w:val="24"/>
      <w:szCs w:val="24"/>
      <w:lang w:eastAsia="it-IT"/>
    </w:rPr>
  </w:style>
  <w:style w:type="character" w:customStyle="1" w:styleId="WW8Num19z2">
    <w:name w:val="WW8Num19z2"/>
    <w:rPr>
      <w:b w:val="0"/>
      <w:i w:val="0"/>
      <w:strike w:val="0"/>
      <w:dstrike w:val="0"/>
      <w:sz w:val="24"/>
      <w:szCs w:val="24"/>
    </w:rPr>
  </w:style>
  <w:style w:type="character" w:customStyle="1" w:styleId="WW8Num19z1">
    <w:name w:val="WW8Num19z1"/>
    <w:rPr>
      <w:b w:val="0"/>
      <w:i w:val="0"/>
      <w:sz w:val="24"/>
      <w:szCs w:val="24"/>
    </w:rPr>
  </w:style>
  <w:style w:type="character" w:customStyle="1" w:styleId="WW8Num14z3">
    <w:name w:val="WW8Num14z3"/>
  </w:style>
  <w:style w:type="character" w:customStyle="1" w:styleId="WW8Num9z3">
    <w:name w:val="WW8Num9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42z0">
    <w:name w:val="WW8Num42z0"/>
    <w:rPr>
      <w:rFonts w:cs="Arial"/>
    </w:rPr>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rPr>
      <w:rFonts w:ascii="Calibri" w:eastAsia="Times New Roman" w:hAnsi="Calibri" w:cs="Arial"/>
      <w:b w:val="0"/>
      <w:strike w:val="0"/>
      <w:dstrike w:val="0"/>
      <w:color w:val="000000"/>
      <w:sz w:val="24"/>
      <w:szCs w:val="24"/>
      <w:lang w:eastAsia="it-IT"/>
    </w:rPr>
  </w:style>
  <w:style w:type="character" w:customStyle="1" w:styleId="WW8Num40z2">
    <w:name w:val="WW8Num40z2"/>
    <w:rPr>
      <w:rFonts w:ascii="Calibri" w:eastAsia="Times New Roman" w:hAnsi="Calibri" w:cs="Arial"/>
      <w:b w:val="0"/>
      <w:i w:val="0"/>
      <w:strike w:val="0"/>
      <w:dstrike w:val="0"/>
      <w:sz w:val="24"/>
      <w:szCs w:val="24"/>
    </w:rPr>
  </w:style>
  <w:style w:type="character" w:customStyle="1" w:styleId="WW8Num40z1">
    <w:name w:val="WW8Num40z1"/>
    <w:rPr>
      <w:rFonts w:ascii="Calibri" w:hAnsi="Calibri" w:cs="Calibri"/>
      <w:b w:val="0"/>
      <w:i w:val="0"/>
      <w:sz w:val="24"/>
      <w:szCs w:val="24"/>
    </w:rPr>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rPr>
      <w:rFonts w:cs="Calibri"/>
      <w:b w:val="0"/>
      <w:strike w:val="0"/>
      <w:dstrike w:val="0"/>
      <w:color w:val="000000"/>
      <w:sz w:val="24"/>
      <w:szCs w:val="24"/>
    </w:rPr>
  </w:style>
  <w:style w:type="character" w:customStyle="1" w:styleId="WW8Num41z2">
    <w:name w:val="WW8Num41z2"/>
    <w:rPr>
      <w:rFonts w:ascii="Calibri" w:hAnsi="Calibri" w:cs="Calibri"/>
      <w:b w:val="0"/>
      <w:i w:val="0"/>
      <w:strike w:val="0"/>
      <w:dstrike w:val="0"/>
      <w:sz w:val="24"/>
      <w:szCs w:val="24"/>
      <w:shd w:val="clear" w:color="auto" w:fill="FFFF00"/>
    </w:rPr>
  </w:style>
  <w:style w:type="character" w:customStyle="1" w:styleId="WW8Num41z1">
    <w:name w:val="WW8Num41z1"/>
    <w:rPr>
      <w:rFonts w:ascii="Calibri" w:hAnsi="Calibri" w:cs="Calibri"/>
      <w:b w:val="0"/>
      <w:i w:val="0"/>
      <w:sz w:val="24"/>
      <w:szCs w:val="24"/>
    </w:rPr>
  </w:style>
  <w:style w:type="character" w:customStyle="1" w:styleId="WW8Num41z0">
    <w:name w:val="WW8Num41z0"/>
  </w:style>
  <w:style w:type="character" w:customStyle="1" w:styleId="WW8Num40z0">
    <w:name w:val="WW8Num40z0"/>
    <w:rPr>
      <w:rFonts w:cs="Calibri"/>
      <w:b/>
      <w:i/>
      <w:sz w:val="24"/>
      <w:szCs w:val="24"/>
    </w:rPr>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rPr>
      <w:rFonts w:cs="Calibri"/>
      <w:sz w:val="24"/>
      <w:szCs w:val="24"/>
    </w:rPr>
  </w:style>
  <w:style w:type="character" w:customStyle="1" w:styleId="WW8Num39z2">
    <w:name w:val="WW8Num39z2"/>
  </w:style>
  <w:style w:type="character" w:customStyle="1" w:styleId="WW8Num39z1">
    <w:name w:val="WW8Num39z1"/>
  </w:style>
  <w:style w:type="character" w:customStyle="1" w:styleId="WW8Num39z0">
    <w:name w:val="WW8Num39z0"/>
    <w:rPr>
      <w:rFonts w:ascii="Calibri" w:hAnsi="Calibri" w:cs="Arial"/>
      <w:sz w:val="24"/>
      <w:szCs w:val="24"/>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rPr>
      <w:rFonts w:cs="Calibri"/>
      <w:b/>
      <w:i/>
      <w:color w:val="1F497D"/>
      <w:sz w:val="24"/>
      <w:szCs w:val="24"/>
    </w:rPr>
  </w:style>
  <w:style w:type="character" w:customStyle="1" w:styleId="WW8Num35z2">
    <w:name w:val="WW8Num35z2"/>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rPr>
      <w:rFonts w:cs="Calibri"/>
      <w:b/>
      <w:color w:val="1F497D"/>
      <w:sz w:val="24"/>
      <w:szCs w:val="24"/>
      <w:lang w:eastAsia="it-IT"/>
    </w:rPr>
  </w:style>
  <w:style w:type="character" w:customStyle="1" w:styleId="WW8Num34z2">
    <w:name w:val="WW8Num34z2"/>
    <w:rPr>
      <w:rFonts w:ascii="Wingdings" w:hAnsi="Wingdings" w:cs="Wingdings"/>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rPr>
      <w:rFonts w:cs="Calibri"/>
      <w:b w:val="0"/>
      <w:i/>
      <w:strike w:val="0"/>
      <w:dstrike w:val="0"/>
      <w:color w:val="000000"/>
      <w:sz w:val="24"/>
      <w:szCs w:val="24"/>
    </w:rPr>
  </w:style>
  <w:style w:type="character" w:customStyle="1" w:styleId="WW8Num33z2">
    <w:name w:val="WW8Num33z2"/>
    <w:rPr>
      <w:rFonts w:ascii="Calibri" w:hAnsi="Calibri" w:cs="Calibri"/>
      <w:b w:val="0"/>
      <w:i w:val="0"/>
      <w:strike w:val="0"/>
      <w:dstrike w:val="0"/>
      <w:sz w:val="24"/>
      <w:szCs w:val="24"/>
    </w:rPr>
  </w:style>
  <w:style w:type="character" w:customStyle="1" w:styleId="WW8Num33z1">
    <w:name w:val="WW8Num33z1"/>
    <w:rPr>
      <w:rFonts w:ascii="Calibri" w:hAnsi="Calibri" w:cs="Calibri"/>
      <w:b w:val="0"/>
      <w:i w:val="0"/>
      <w:sz w:val="24"/>
      <w:szCs w:val="24"/>
    </w:rPr>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rPr>
      <w:rFonts w:cs="Calibri"/>
      <w:b w:val="0"/>
      <w:strike w:val="0"/>
      <w:dstrike w:val="0"/>
      <w:color w:val="000000"/>
      <w:sz w:val="24"/>
      <w:szCs w:val="24"/>
      <w:lang w:eastAsia="it-IT"/>
    </w:rPr>
  </w:style>
  <w:style w:type="character" w:customStyle="1" w:styleId="WW8Num24z2">
    <w:name w:val="WW8Num24z2"/>
    <w:rPr>
      <w:b w:val="0"/>
      <w:i w:val="0"/>
      <w:strike w:val="0"/>
      <w:dstrike w:val="0"/>
      <w:sz w:val="24"/>
      <w:szCs w:val="24"/>
    </w:rPr>
  </w:style>
  <w:style w:type="character" w:customStyle="1" w:styleId="WW8Num24z1">
    <w:name w:val="WW8Num24z1"/>
    <w:rPr>
      <w:b w:val="0"/>
      <w:i w:val="0"/>
      <w:sz w:val="24"/>
      <w:szCs w:val="24"/>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cs="Calibri"/>
      <w:b/>
      <w:i/>
      <w:color w:val="1F497D"/>
      <w:sz w:val="24"/>
      <w:szCs w:val="24"/>
    </w:rPr>
  </w:style>
  <w:style w:type="character" w:customStyle="1" w:styleId="WW8Num21z1">
    <w:name w:val="WW8Num21z1"/>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rPr>
      <w:rFonts w:cs="Calibri"/>
      <w:b w:val="0"/>
      <w:i w:val="0"/>
      <w:sz w:val="24"/>
      <w:szCs w:val="24"/>
    </w:rPr>
  </w:style>
  <w:style w:type="character" w:customStyle="1" w:styleId="WW8Num13z2">
    <w:name w:val="WW8Num13z2"/>
    <w:rPr>
      <w:rFonts w:cs="Arial"/>
      <w:b/>
      <w:i/>
      <w:strike w:val="0"/>
      <w:dstrike w:val="0"/>
      <w:sz w:val="24"/>
      <w:szCs w:val="24"/>
    </w:rPr>
  </w:style>
  <w:style w:type="character" w:customStyle="1" w:styleId="WW8Num13z1">
    <w:name w:val="WW8Num13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rPr>
      <w:b/>
      <w:i/>
      <w:lang w:eastAsia="it-IT"/>
    </w:rPr>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rPr>
      <w:b w:val="0"/>
      <w:strike w:val="0"/>
      <w:dstrike w:val="0"/>
      <w:color w:val="000000"/>
      <w:sz w:val="24"/>
      <w:szCs w:val="24"/>
    </w:rPr>
  </w:style>
  <w:style w:type="character" w:customStyle="1" w:styleId="WW8Num6z2">
    <w:name w:val="WW8Num6z2"/>
    <w:rPr>
      <w:rFonts w:ascii="Calibri" w:hAnsi="Calibri" w:cs="Calibri"/>
      <w:b w:val="0"/>
      <w:i w:val="0"/>
      <w:strike w:val="0"/>
      <w:dstrike w:val="0"/>
      <w:sz w:val="24"/>
      <w:szCs w:val="24"/>
    </w:rPr>
  </w:style>
  <w:style w:type="character" w:customStyle="1" w:styleId="WW8Num6z1">
    <w:name w:val="WW8Num6z1"/>
    <w:rPr>
      <w:rFonts w:ascii="Calibri" w:hAnsi="Calibri" w:cs="Calibri"/>
      <w:b w:val="0"/>
      <w:i w:val="0"/>
      <w:sz w:val="24"/>
      <w:szCs w:val="24"/>
    </w:rPr>
  </w:style>
  <w:style w:type="character" w:customStyle="1" w:styleId="WW8Num38z3">
    <w:name w:val="WW8Num38z3"/>
    <w:rPr>
      <w:rFonts w:cs="Calibri"/>
      <w:sz w:val="24"/>
      <w:szCs w:val="24"/>
    </w:rPr>
  </w:style>
  <w:style w:type="character" w:customStyle="1" w:styleId="WW8Num32z2">
    <w:name w:val="WW8Num32z2"/>
    <w:rPr>
      <w:rFonts w:cs="Arial"/>
    </w:rPr>
  </w:style>
  <w:style w:type="character" w:customStyle="1" w:styleId="WW8Num38z8">
    <w:name w:val="WW8Num38z8"/>
  </w:style>
  <w:style w:type="character" w:customStyle="1" w:styleId="WW8Num38z7">
    <w:name w:val="WW8Num38z7"/>
  </w:style>
  <w:style w:type="character" w:customStyle="1" w:styleId="WW8Num38z6">
    <w:name w:val="WW8Num38z6"/>
  </w:style>
  <w:style w:type="character" w:customStyle="1" w:styleId="WW8Num38z5">
    <w:name w:val="WW8Num38z5"/>
  </w:style>
  <w:style w:type="character" w:customStyle="1" w:styleId="WW8Num38z4">
    <w:name w:val="WW8Num38z4"/>
  </w:style>
  <w:style w:type="character" w:customStyle="1" w:styleId="WW8Num38z2">
    <w:name w:val="WW8Num38z2"/>
  </w:style>
  <w:style w:type="character" w:customStyle="1" w:styleId="WW8Num38z1">
    <w:name w:val="WW8Num38z1"/>
    <w:rPr>
      <w:rFonts w:cs="Calibri"/>
      <w:sz w:val="24"/>
      <w:szCs w:val="24"/>
    </w:rPr>
  </w:style>
  <w:style w:type="character" w:customStyle="1" w:styleId="WW8Num38z0">
    <w:name w:val="WW8Num38z0"/>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rPr>
      <w:rFonts w:cs="Calibri"/>
      <w:sz w:val="24"/>
      <w:szCs w:val="24"/>
    </w:rPr>
  </w:style>
  <w:style w:type="character" w:customStyle="1" w:styleId="WW8Num37z0">
    <w:name w:val="WW8Num37z0"/>
    <w:rPr>
      <w:rFonts w:cs="Calibri"/>
      <w:bCs/>
      <w:iCs/>
      <w:sz w:val="24"/>
      <w:szCs w:val="24"/>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rPr>
      <w:rFonts w:cs="Calibri"/>
      <w:sz w:val="24"/>
      <w:szCs w:val="24"/>
    </w:rPr>
  </w:style>
  <w:style w:type="character" w:customStyle="1" w:styleId="WW8Num36z2">
    <w:name w:val="WW8Num36z2"/>
    <w:rPr>
      <w:rFonts w:cs="Calibri"/>
      <w:sz w:val="24"/>
      <w:szCs w:val="24"/>
      <w:lang w:eastAsia="it-IT"/>
    </w:rPr>
  </w:style>
  <w:style w:type="character" w:customStyle="1" w:styleId="WW8Num36z1">
    <w:name w:val="WW8Num36z1"/>
    <w:rPr>
      <w:rFonts w:cs="Calibri"/>
      <w:b/>
      <w:bCs/>
      <w:i w:val="0"/>
      <w:iCs/>
      <w:spacing w:val="-2"/>
      <w:sz w:val="24"/>
      <w:szCs w:val="24"/>
      <w:lang w:eastAsia="it-IT"/>
    </w:rPr>
  </w:style>
  <w:style w:type="character" w:customStyle="1" w:styleId="WW8Num36z0">
    <w:name w:val="WW8Num36z0"/>
    <w:rPr>
      <w:rFonts w:cs="Calibri"/>
      <w:b/>
      <w:color w:val="1F497D"/>
      <w:sz w:val="24"/>
      <w:szCs w:val="24"/>
    </w:rPr>
  </w:style>
  <w:style w:type="character" w:customStyle="1" w:styleId="WW8Num35z1">
    <w:name w:val="WW8Num35z1"/>
    <w:rPr>
      <w:rFonts w:cs="Calibri"/>
      <w:color w:val="auto"/>
      <w:sz w:val="24"/>
      <w:szCs w:val="24"/>
      <w:shd w:val="clear" w:color="auto" w:fill="auto"/>
      <w:lang w:eastAsia="it-IT"/>
    </w:rPr>
  </w:style>
  <w:style w:type="character" w:customStyle="1" w:styleId="WW8Num35z0">
    <w:name w:val="WW8Num35z0"/>
    <w:rPr>
      <w:rFonts w:cs="Arial"/>
      <w:color w:val="auto"/>
      <w:sz w:val="24"/>
      <w:szCs w:val="24"/>
      <w:shd w:val="clear" w:color="auto" w:fill="auto"/>
      <w:lang w:eastAsia="it-IT"/>
    </w:rPr>
  </w:style>
  <w:style w:type="character" w:customStyle="1" w:styleId="WW8Num34z1">
    <w:name w:val="WW8Num34z1"/>
    <w:rPr>
      <w:rFonts w:ascii="Courier New" w:hAnsi="Courier New" w:cs="Courier New"/>
    </w:rPr>
  </w:style>
  <w:style w:type="character" w:customStyle="1" w:styleId="WW8Num34z0">
    <w:name w:val="WW8Num34z0"/>
    <w:rPr>
      <w:rFonts w:ascii="Symbol" w:hAnsi="Symbol" w:cs="Symbol"/>
      <w:color w:val="auto"/>
      <w:sz w:val="24"/>
      <w:szCs w:val="24"/>
      <w:shd w:val="clear" w:color="auto" w:fill="FFFF00"/>
      <w:lang w:eastAsia="it-IT"/>
    </w:rPr>
  </w:style>
  <w:style w:type="character" w:customStyle="1" w:styleId="WW8Num33z0">
    <w:name w:val="WW8Num33z0"/>
    <w:rPr>
      <w:rFonts w:cs="Calibri"/>
      <w:b/>
      <w:i/>
      <w:sz w:val="24"/>
      <w:szCs w:val="24"/>
      <w:shd w:val="clear" w:color="auto" w:fill="auto"/>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rPr>
      <w:rFonts w:cs="Calibri"/>
      <w:b/>
      <w:i/>
      <w:sz w:val="24"/>
      <w:szCs w:val="24"/>
    </w:rPr>
  </w:style>
  <w:style w:type="character" w:customStyle="1" w:styleId="WW8Num32z1">
    <w:name w:val="WW8Num32z1"/>
    <w:rPr>
      <w:rFonts w:cs="Arial"/>
    </w:rPr>
  </w:style>
  <w:style w:type="character" w:customStyle="1" w:styleId="WW8Num32z0">
    <w:name w:val="WW8Num32z0"/>
    <w:rPr>
      <w:rFonts w:cs="Calibri"/>
      <w:sz w:val="24"/>
      <w:szCs w:val="24"/>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rPr>
      <w:rFonts w:cs="Calibri"/>
      <w:sz w:val="24"/>
      <w:szCs w:val="24"/>
    </w:rPr>
  </w:style>
  <w:style w:type="character" w:customStyle="1" w:styleId="WW8Num31z0">
    <w:name w:val="WW8Num31z0"/>
    <w:rPr>
      <w:rFonts w:cs="Calibri"/>
      <w:i w:val="0"/>
      <w:sz w:val="24"/>
      <w:szCs w:val="24"/>
    </w:rPr>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rPr>
      <w:b w:val="0"/>
      <w:strike w:val="0"/>
      <w:dstrike w:val="0"/>
      <w:color w:val="000000"/>
      <w:sz w:val="24"/>
      <w:szCs w:val="24"/>
    </w:rPr>
  </w:style>
  <w:style w:type="character" w:customStyle="1" w:styleId="WW8Num30z2">
    <w:name w:val="WW8Num30z2"/>
    <w:rPr>
      <w:rFonts w:ascii="Calibri" w:hAnsi="Calibri" w:cs="Calibri"/>
      <w:b w:val="0"/>
      <w:i w:val="0"/>
      <w:strike w:val="0"/>
      <w:dstrike w:val="0"/>
      <w:sz w:val="24"/>
      <w:szCs w:val="24"/>
    </w:rPr>
  </w:style>
  <w:style w:type="character" w:customStyle="1" w:styleId="WW8Num30z1">
    <w:name w:val="WW8Num30z1"/>
    <w:rPr>
      <w:rFonts w:ascii="Calibri" w:eastAsia="SimSun, 宋体" w:hAnsi="Calibri" w:cs="Calibri"/>
      <w:b w:val="0"/>
      <w:bCs/>
      <w:i w:val="0"/>
      <w:iCs/>
      <w:color w:val="FF0000"/>
      <w:sz w:val="24"/>
      <w:szCs w:val="24"/>
      <w:shd w:val="clear" w:color="auto" w:fill="FFFF00"/>
      <w:lang w:eastAsia="it-IT"/>
    </w:rPr>
  </w:style>
  <w:style w:type="character" w:customStyle="1" w:styleId="WW8Num30z0">
    <w:name w:val="WW8Num30z0"/>
    <w:rPr>
      <w:rFonts w:cs="Calibri"/>
      <w:b/>
      <w:color w:val="1F497D"/>
      <w:sz w:val="24"/>
      <w:szCs w:val="24"/>
      <w:shd w:val="clear" w:color="auto" w:fill="23FF23"/>
      <w:lang w:eastAsia="it-IT"/>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rPr>
      <w:rFonts w:cs="Calibri"/>
      <w:sz w:val="24"/>
      <w:szCs w:val="24"/>
    </w:rPr>
  </w:style>
  <w:style w:type="character" w:customStyle="1" w:styleId="WW8Num29z3">
    <w:name w:val="WW8Num29z3"/>
    <w:rPr>
      <w:b w:val="0"/>
      <w:strike w:val="0"/>
      <w:dstrike w:val="0"/>
      <w:color w:val="000000"/>
      <w:sz w:val="24"/>
      <w:szCs w:val="24"/>
    </w:rPr>
  </w:style>
  <w:style w:type="character" w:customStyle="1" w:styleId="WW8Num29z2">
    <w:name w:val="WW8Num29z2"/>
    <w:rPr>
      <w:rFonts w:ascii="Calibri" w:hAnsi="Calibri" w:cs="Calibri"/>
      <w:b w:val="0"/>
      <w:i w:val="0"/>
      <w:strike w:val="0"/>
      <w:dstrike w:val="0"/>
      <w:sz w:val="24"/>
      <w:szCs w:val="24"/>
    </w:rPr>
  </w:style>
  <w:style w:type="character" w:customStyle="1" w:styleId="WW8Num29z1">
    <w:name w:val="WW8Num29z1"/>
    <w:rPr>
      <w:rFonts w:ascii="Calibri" w:hAnsi="Calibri" w:cs="Calibri"/>
      <w:b w:val="0"/>
      <w:i w:val="0"/>
      <w:sz w:val="24"/>
      <w:szCs w:val="24"/>
    </w:rPr>
  </w:style>
  <w:style w:type="character" w:customStyle="1" w:styleId="WW8Num29z0">
    <w:name w:val="WW8Num29z0"/>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rPr>
      <w:rFonts w:cs="Calibri"/>
      <w:b w:val="0"/>
      <w:strike w:val="0"/>
      <w:dstrike w:val="0"/>
      <w:color w:val="000000"/>
      <w:sz w:val="24"/>
      <w:szCs w:val="24"/>
      <w:lang w:eastAsia="it-IT"/>
    </w:rPr>
  </w:style>
  <w:style w:type="character" w:customStyle="1" w:styleId="WW8Num28z2">
    <w:name w:val="WW8Num28z2"/>
    <w:rPr>
      <w:b w:val="0"/>
      <w:i w:val="0"/>
      <w:strike w:val="0"/>
      <w:dstrike w:val="0"/>
      <w:sz w:val="24"/>
      <w:szCs w:val="24"/>
    </w:rPr>
  </w:style>
  <w:style w:type="character" w:customStyle="1" w:styleId="WW8Num28z1">
    <w:name w:val="WW8Num28z1"/>
    <w:rPr>
      <w:b w:val="0"/>
      <w:i w:val="0"/>
      <w:sz w:val="24"/>
      <w:szCs w:val="24"/>
    </w:rPr>
  </w:style>
  <w:style w:type="character" w:customStyle="1" w:styleId="WW8Num28z0">
    <w:name w:val="WW8Num28z0"/>
    <w:rPr>
      <w:rFonts w:cs="Arial"/>
      <w:sz w:val="24"/>
      <w:szCs w:val="24"/>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rPr>
      <w:rFonts w:cs="Calibri"/>
      <w:b/>
      <w:i/>
      <w:color w:val="1F497D"/>
      <w:sz w:val="24"/>
      <w:szCs w:val="24"/>
      <w:lang w:eastAsia="it-IT"/>
    </w:rPr>
  </w:style>
  <w:style w:type="character" w:customStyle="1" w:styleId="WW8Num27z2">
    <w:name w:val="WW8Num27z2"/>
  </w:style>
  <w:style w:type="character" w:customStyle="1" w:styleId="WW8Num27z1">
    <w:name w:val="WW8Num27z1"/>
  </w:style>
  <w:style w:type="character" w:customStyle="1" w:styleId="WW8Num27z0">
    <w:name w:val="WW8Num27z0"/>
    <w:rPr>
      <w:rFonts w:cs="Calibri"/>
      <w:sz w:val="24"/>
      <w:szCs w:val="24"/>
    </w:rPr>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rPr>
      <w:rFonts w:cs="Arial"/>
    </w:rPr>
  </w:style>
  <w:style w:type="character" w:customStyle="1" w:styleId="WW8Num26z3">
    <w:name w:val="WW8Num26z3"/>
  </w:style>
  <w:style w:type="character" w:customStyle="1" w:styleId="WW8Num26z2">
    <w:name w:val="WW8Num26z2"/>
    <w:rPr>
      <w:rFonts w:cs="Calibri"/>
      <w:b w:val="0"/>
      <w:bCs/>
      <w:i w:val="0"/>
      <w:iCs/>
      <w:sz w:val="24"/>
      <w:szCs w:val="24"/>
      <w:lang w:eastAsia="it-IT"/>
    </w:rPr>
  </w:style>
  <w:style w:type="character" w:customStyle="1" w:styleId="WW8Num26z1">
    <w:name w:val="WW8Num26z1"/>
  </w:style>
  <w:style w:type="character" w:customStyle="1" w:styleId="WW8Num26z0">
    <w:name w:val="WW8Num26z0"/>
    <w:rPr>
      <w:rFonts w:cs="Calibri"/>
      <w:sz w:val="24"/>
      <w:szCs w:val="24"/>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rPr>
      <w:rFonts w:cs="Calibri"/>
      <w:sz w:val="24"/>
      <w:szCs w:val="24"/>
      <w:lang w:eastAsia="it-IT"/>
    </w:rPr>
  </w:style>
  <w:style w:type="character" w:customStyle="1" w:styleId="WW8Num25z3">
    <w:name w:val="WW8Num25z3"/>
    <w:rPr>
      <w:rFonts w:cs="Calibri"/>
      <w:sz w:val="24"/>
      <w:szCs w:val="24"/>
    </w:rPr>
  </w:style>
  <w:style w:type="character" w:customStyle="1" w:styleId="WW8Num25z2">
    <w:name w:val="WW8Num25z2"/>
    <w:rPr>
      <w:rFonts w:cs="Calibri"/>
      <w:sz w:val="24"/>
      <w:szCs w:val="24"/>
    </w:rPr>
  </w:style>
  <w:style w:type="character" w:customStyle="1" w:styleId="WW8Num25z1">
    <w:name w:val="WW8Num25z1"/>
  </w:style>
  <w:style w:type="character" w:customStyle="1" w:styleId="WW8Num25z0">
    <w:name w:val="WW8Num25z0"/>
  </w:style>
  <w:style w:type="character" w:customStyle="1" w:styleId="WW8Num24z0">
    <w:name w:val="WW8Num24z0"/>
    <w:rPr>
      <w:i w:val="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Calibri" w:eastAsia="Times New Roman" w:hAnsi="Calibri" w:cs="Arial"/>
      <w:b w:val="0"/>
      <w:strike w:val="0"/>
      <w:dstrike w:val="0"/>
      <w:color w:val="000000"/>
      <w:sz w:val="24"/>
      <w:szCs w:val="24"/>
    </w:rPr>
  </w:style>
  <w:style w:type="character" w:customStyle="1" w:styleId="WW8Num23z1">
    <w:name w:val="WW8Num23z1"/>
    <w:rPr>
      <w:rFonts w:ascii="Calibri" w:eastAsia="Times New Roman" w:hAnsi="Calibri" w:cs="Calibri"/>
      <w:b w:val="0"/>
      <w:bCs/>
      <w:i w:val="0"/>
      <w:iCs/>
      <w:color w:val="1F497D"/>
      <w:sz w:val="24"/>
      <w:szCs w:val="24"/>
      <w:shd w:val="clear" w:color="auto" w:fill="auto"/>
      <w:lang w:val="it-IT" w:eastAsia="it-IT" w:bidi="ar-SA"/>
    </w:rPr>
  </w:style>
  <w:style w:type="character" w:customStyle="1" w:styleId="WW8Num23z0">
    <w:name w:val="WW8Num23z0"/>
    <w:rPr>
      <w:rFonts w:cs="Arial"/>
      <w:b/>
      <w:color w:val="1F497D"/>
      <w:sz w:val="24"/>
      <w:szCs w:val="24"/>
      <w:shd w:val="clear" w:color="auto" w:fill="auto"/>
      <w:lang w:eastAsia="it-IT"/>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rPr>
      <w:rFonts w:cs="Calibri"/>
      <w:b/>
      <w:bCs/>
      <w:i/>
      <w:iCs/>
      <w:color w:val="1F497D"/>
      <w:sz w:val="24"/>
      <w:szCs w:val="24"/>
      <w:shd w:val="clear" w:color="auto" w:fill="23FF23"/>
      <w:lang w:eastAsia="it-IT"/>
    </w:rPr>
  </w:style>
  <w:style w:type="character" w:customStyle="1" w:styleId="WW8Num22z1">
    <w:name w:val="WW8Num22z1"/>
    <w:rPr>
      <w:rFonts w:cs="Calibri"/>
      <w:b/>
      <w:color w:val="1F497D"/>
      <w:sz w:val="24"/>
      <w:szCs w:val="24"/>
      <w:shd w:val="clear" w:color="auto" w:fill="auto"/>
    </w:rPr>
  </w:style>
  <w:style w:type="character" w:customStyle="1" w:styleId="WW8Num22z0">
    <w:name w:val="WW8Num22z0"/>
    <w:rPr>
      <w:rFonts w:cs="Calibri"/>
      <w:sz w:val="24"/>
      <w:szCs w:val="24"/>
    </w:rPr>
  </w:style>
  <w:style w:type="character" w:customStyle="1" w:styleId="WW8Num21z0">
    <w:name w:val="WW8Num21z0"/>
    <w:rPr>
      <w:rFonts w:cs="Calibri"/>
      <w:color w:val="1F497D"/>
      <w:sz w:val="24"/>
      <w:szCs w:val="24"/>
    </w:rPr>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rPr>
      <w:rFonts w:cs="Arial"/>
    </w:rPr>
  </w:style>
  <w:style w:type="character" w:customStyle="1" w:styleId="WW8Num20z2">
    <w:name w:val="WW8Num20z2"/>
    <w:rPr>
      <w:rFonts w:cs="Arial"/>
      <w:b/>
      <w:i/>
      <w:sz w:val="24"/>
      <w:szCs w:val="24"/>
    </w:rPr>
  </w:style>
  <w:style w:type="character" w:customStyle="1" w:styleId="WW8Num20z1">
    <w:name w:val="WW8Num20z1"/>
  </w:style>
  <w:style w:type="character" w:customStyle="1" w:styleId="WW8Num20z0">
    <w:name w:val="WW8Num20z0"/>
    <w:rPr>
      <w:b w:val="0"/>
      <w:sz w:val="24"/>
      <w:szCs w:val="24"/>
    </w:rPr>
  </w:style>
  <w:style w:type="character" w:customStyle="1" w:styleId="WW8Num19z0">
    <w:name w:val="WW8Num19z0"/>
    <w:rPr>
      <w:rFonts w:cs="Calibri"/>
      <w:sz w:val="24"/>
      <w:szCs w:val="24"/>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rPr>
      <w:rFonts w:cs="Calibri"/>
      <w:sz w:val="24"/>
      <w:szCs w:val="24"/>
      <w:lang w:eastAsia="it-IT"/>
    </w:rPr>
  </w:style>
  <w:style w:type="character" w:customStyle="1" w:styleId="WW8Num18z3">
    <w:name w:val="WW8Num18z3"/>
    <w:rPr>
      <w:b w:val="0"/>
      <w:strike w:val="0"/>
      <w:dstrike w:val="0"/>
      <w:color w:val="000000"/>
      <w:sz w:val="24"/>
      <w:szCs w:val="24"/>
    </w:rPr>
  </w:style>
  <w:style w:type="character" w:customStyle="1" w:styleId="WW8Num18z2">
    <w:name w:val="WW8Num18z2"/>
    <w:rPr>
      <w:rFonts w:ascii="Calibri" w:hAnsi="Calibri" w:cs="Calibri"/>
      <w:b w:val="0"/>
      <w:i w:val="0"/>
      <w:strike w:val="0"/>
      <w:dstrike w:val="0"/>
      <w:sz w:val="24"/>
      <w:szCs w:val="24"/>
    </w:rPr>
  </w:style>
  <w:style w:type="character" w:customStyle="1" w:styleId="WW8Num18z1">
    <w:name w:val="WW8Num18z1"/>
    <w:rPr>
      <w:rFonts w:cs="Calibri"/>
      <w:b w:val="0"/>
      <w:i w:val="0"/>
      <w:sz w:val="24"/>
      <w:szCs w:val="24"/>
    </w:rPr>
  </w:style>
  <w:style w:type="character" w:customStyle="1" w:styleId="WW8Num18z0">
    <w:name w:val="WW8Num18z0"/>
    <w:rPr>
      <w:rFonts w:cs="Arial"/>
      <w:sz w:val="24"/>
      <w:szCs w:val="24"/>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rPr>
      <w:rFonts w:cs="Calibri"/>
      <w:sz w:val="24"/>
      <w:szCs w:val="24"/>
      <w:lang w:eastAsia="it-IT"/>
    </w:rPr>
  </w:style>
  <w:style w:type="character" w:customStyle="1" w:styleId="WW8Num17z2">
    <w:name w:val="WW8Num17z2"/>
  </w:style>
  <w:style w:type="character" w:customStyle="1" w:styleId="WW8Num17z1">
    <w:name w:val="WW8Num17z1"/>
  </w:style>
  <w:style w:type="character" w:customStyle="1" w:styleId="WW8Num17z0">
    <w:name w:val="WW8Num17z0"/>
    <w:rPr>
      <w:rFonts w:cs="Calibri"/>
      <w:b/>
      <w:iCs/>
      <w:sz w:val="24"/>
      <w:szCs w:val="24"/>
      <w:lang w:eastAsia="it-IT"/>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rPr>
      <w:rFonts w:cs="Calibri"/>
      <w:b w:val="0"/>
      <w:strike w:val="0"/>
      <w:dstrike w:val="0"/>
      <w:color w:val="000000"/>
      <w:sz w:val="24"/>
      <w:szCs w:val="24"/>
      <w:lang w:eastAsia="it-IT"/>
    </w:rPr>
  </w:style>
  <w:style w:type="character" w:customStyle="1" w:styleId="WW8Num16z2">
    <w:name w:val="WW8Num16z2"/>
    <w:rPr>
      <w:rFonts w:cs="Calibri"/>
      <w:b w:val="0"/>
      <w:bCs/>
      <w:i w:val="0"/>
      <w:iCs/>
      <w:strike w:val="0"/>
      <w:dstrike w:val="0"/>
      <w:color w:val="auto"/>
      <w:sz w:val="24"/>
      <w:szCs w:val="24"/>
      <w:shd w:val="clear" w:color="auto" w:fill="auto"/>
      <w:lang w:eastAsia="it-IT"/>
    </w:rPr>
  </w:style>
  <w:style w:type="character" w:customStyle="1" w:styleId="WW8Num16z1">
    <w:name w:val="WW8Num16z1"/>
    <w:rPr>
      <w:b w:val="0"/>
      <w:i w:val="0"/>
      <w:sz w:val="24"/>
      <w:szCs w:val="24"/>
    </w:rPr>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rPr>
      <w:rFonts w:cs="Calibri"/>
      <w:b/>
      <w:color w:val="1F497D"/>
      <w:sz w:val="24"/>
      <w:szCs w:val="24"/>
      <w:shd w:val="clear" w:color="auto" w:fill="auto"/>
    </w:rPr>
  </w:style>
  <w:style w:type="character" w:customStyle="1" w:styleId="WW8Num15z1">
    <w:name w:val="WW8Num15z1"/>
  </w:style>
  <w:style w:type="character" w:customStyle="1" w:styleId="WW8Num15z0">
    <w:name w:val="WW8Num15z0"/>
    <w:rPr>
      <w:rFonts w:cs="Calibri"/>
      <w:sz w:val="24"/>
      <w:szCs w:val="24"/>
    </w:rPr>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2">
    <w:name w:val="WW8Num14z2"/>
    <w:rPr>
      <w:rFonts w:cs="Calibri"/>
      <w:sz w:val="24"/>
      <w:szCs w:val="24"/>
    </w:rPr>
  </w:style>
  <w:style w:type="character" w:customStyle="1" w:styleId="WW8Num14z1">
    <w:name w:val="WW8Num14z1"/>
  </w:style>
  <w:style w:type="character" w:customStyle="1" w:styleId="WW8Num14z0">
    <w:name w:val="WW8Num14z0"/>
    <w:rPr>
      <w:b/>
      <w:lang w:eastAsia="it-IT"/>
    </w:rPr>
  </w:style>
  <w:style w:type="character" w:customStyle="1" w:styleId="WW8Num13z0">
    <w:name w:val="WW8Num13z0"/>
    <w:rPr>
      <w:rFonts w:cs="Calibri"/>
      <w:b/>
      <w:iCs/>
      <w:sz w:val="24"/>
      <w:szCs w:val="24"/>
      <w:lang w:eastAsia="it-IT"/>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rPr>
      <w:rFonts w:cs="Calibri"/>
      <w:b/>
      <w:sz w:val="24"/>
      <w:szCs w:val="24"/>
      <w:lang w:eastAsia="it-IT"/>
    </w:rPr>
  </w:style>
  <w:style w:type="character" w:customStyle="1" w:styleId="WW8Num12z2">
    <w:name w:val="WW8Num12z2"/>
  </w:style>
  <w:style w:type="character" w:customStyle="1" w:styleId="WW8Num12z1">
    <w:name w:val="WW8Num12z1"/>
  </w:style>
  <w:style w:type="character" w:customStyle="1" w:styleId="WW8Num12z0">
    <w:name w:val="WW8Num12z0"/>
    <w:rPr>
      <w:rFonts w:cs="Calibri"/>
      <w:sz w:val="24"/>
      <w:szCs w:val="24"/>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rPr>
      <w:b w:val="0"/>
      <w:i w:val="0"/>
    </w:rPr>
  </w:style>
  <w:style w:type="character" w:customStyle="1" w:styleId="WW8Num11z3">
    <w:name w:val="WW8Num11z3"/>
    <w:rPr>
      <w:b w:val="0"/>
      <w:strike w:val="0"/>
      <w:dstrike w:val="0"/>
      <w:color w:val="000000"/>
      <w:sz w:val="24"/>
      <w:szCs w:val="24"/>
    </w:rPr>
  </w:style>
  <w:style w:type="character" w:customStyle="1" w:styleId="WW8Num11z2">
    <w:name w:val="WW8Num11z2"/>
    <w:rPr>
      <w:rFonts w:ascii="Calibri" w:hAnsi="Calibri" w:cs="Calibri"/>
      <w:b w:val="0"/>
      <w:i w:val="0"/>
      <w:strike w:val="0"/>
      <w:dstrike w:val="0"/>
      <w:sz w:val="24"/>
      <w:szCs w:val="24"/>
    </w:rPr>
  </w:style>
  <w:style w:type="character" w:customStyle="1" w:styleId="WW8Num11z1">
    <w:name w:val="WW8Num11z1"/>
    <w:rPr>
      <w:rFonts w:ascii="Calibri" w:hAnsi="Calibri" w:cs="Calibri"/>
      <w:b w:val="0"/>
      <w:i w:val="0"/>
      <w:sz w:val="24"/>
      <w:szCs w:val="24"/>
    </w:rPr>
  </w:style>
  <w:style w:type="character" w:customStyle="1" w:styleId="WW8Num11z0">
    <w:name w:val="WW8Num11z0"/>
    <w:rPr>
      <w:rFonts w:cs="Arial"/>
      <w:b/>
      <w:i/>
      <w:sz w:val="24"/>
      <w:szCs w:val="24"/>
    </w:rPr>
  </w:style>
  <w:style w:type="character" w:customStyle="1" w:styleId="WW8Num10z0">
    <w:name w:val="WW8Num10z0"/>
    <w:rPr>
      <w:rFonts w:cs="Calibri"/>
      <w:b w:val="0"/>
      <w:sz w:val="24"/>
      <w:szCs w:val="24"/>
      <w:lang w:eastAsia="it-IT"/>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1">
    <w:name w:val="WW8Num9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rFonts w:cs="Calibri"/>
      <w:b/>
      <w:i/>
      <w:sz w:val="24"/>
      <w:szCs w:val="24"/>
    </w:rPr>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rPr>
      <w:rFonts w:ascii="Calibri" w:eastAsia="Times New Roman" w:hAnsi="Calibri" w:cs="Arial"/>
      <w:b/>
      <w:i/>
      <w:sz w:val="24"/>
      <w:szCs w:val="24"/>
    </w:rPr>
  </w:style>
  <w:style w:type="character" w:customStyle="1" w:styleId="WW8Num3z3">
    <w:name w:val="WW8Num3z3"/>
  </w:style>
  <w:style w:type="character" w:customStyle="1" w:styleId="WW8Num3z2">
    <w:name w:val="WW8Num3z2"/>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RTFNum2">
    <w:name w:val="RTF_Num 2"/>
    <w:basedOn w:val="Nessunelenco"/>
    <w:pPr>
      <w:numPr>
        <w:numId w:val="4"/>
      </w:numPr>
    </w:pPr>
  </w:style>
  <w:style w:type="numbering" w:customStyle="1" w:styleId="RTFNum3">
    <w:name w:val="RTF_Num 3"/>
    <w:basedOn w:val="Nessunelenco"/>
    <w:pPr>
      <w:numPr>
        <w:numId w:val="5"/>
      </w:numPr>
    </w:pPr>
  </w:style>
  <w:style w:type="numbering" w:customStyle="1" w:styleId="RTFNum4">
    <w:name w:val="RTF_Num 4"/>
    <w:basedOn w:val="Nessunelenco"/>
    <w:pPr>
      <w:numPr>
        <w:numId w:val="6"/>
      </w:numPr>
    </w:pPr>
  </w:style>
  <w:style w:type="numbering" w:customStyle="1" w:styleId="RTFNum5">
    <w:name w:val="RTF_Num 5"/>
    <w:basedOn w:val="Nessunelenco"/>
    <w:pPr>
      <w:numPr>
        <w:numId w:val="7"/>
      </w:numPr>
    </w:pPr>
  </w:style>
  <w:style w:type="numbering" w:customStyle="1" w:styleId="RTFNum6">
    <w:name w:val="RTF_Num 6"/>
    <w:basedOn w:val="Nessunelenco"/>
    <w:pPr>
      <w:numPr>
        <w:numId w:val="8"/>
      </w:numPr>
    </w:pPr>
  </w:style>
  <w:style w:type="numbering" w:customStyle="1" w:styleId="RTFNum7">
    <w:name w:val="RTF_Num 7"/>
    <w:basedOn w:val="Nessunelenco"/>
    <w:pPr>
      <w:numPr>
        <w:numId w:val="9"/>
      </w:numPr>
    </w:pPr>
  </w:style>
  <w:style w:type="numbering" w:customStyle="1" w:styleId="RTFNum8">
    <w:name w:val="RTF_Num 8"/>
    <w:basedOn w:val="Nessunelenco"/>
    <w:pPr>
      <w:numPr>
        <w:numId w:val="10"/>
      </w:numPr>
    </w:pPr>
  </w:style>
  <w:style w:type="numbering" w:customStyle="1" w:styleId="RTFNum9">
    <w:name w:val="RTF_Num 9"/>
    <w:basedOn w:val="Nessunelenco"/>
    <w:pPr>
      <w:numPr>
        <w:numId w:val="11"/>
      </w:numPr>
    </w:pPr>
  </w:style>
  <w:style w:type="numbering" w:customStyle="1" w:styleId="RTFNum10">
    <w:name w:val="RTF_Num 10"/>
    <w:basedOn w:val="Nessunelenco"/>
    <w:pPr>
      <w:numPr>
        <w:numId w:val="12"/>
      </w:numPr>
    </w:pPr>
  </w:style>
  <w:style w:type="numbering" w:customStyle="1" w:styleId="RTFNum11">
    <w:name w:val="RTF_Num 11"/>
    <w:basedOn w:val="Nessunelenco"/>
    <w:pPr>
      <w:numPr>
        <w:numId w:val="13"/>
      </w:numPr>
    </w:pPr>
  </w:style>
  <w:style w:type="numbering" w:customStyle="1" w:styleId="RTFNum12">
    <w:name w:val="RTF_Num 12"/>
    <w:basedOn w:val="Nessunelenco"/>
    <w:pPr>
      <w:numPr>
        <w:numId w:val="14"/>
      </w:numPr>
    </w:pPr>
  </w:style>
  <w:style w:type="numbering" w:customStyle="1" w:styleId="RTFNum13">
    <w:name w:val="RTF_Num 13"/>
    <w:basedOn w:val="Nessunelenco"/>
    <w:pPr>
      <w:numPr>
        <w:numId w:val="15"/>
      </w:numPr>
    </w:pPr>
  </w:style>
  <w:style w:type="numbering" w:customStyle="1" w:styleId="RTFNum14">
    <w:name w:val="RTF_Num 14"/>
    <w:basedOn w:val="Nessunelenco"/>
    <w:pPr>
      <w:numPr>
        <w:numId w:val="16"/>
      </w:numPr>
    </w:pPr>
  </w:style>
  <w:style w:type="numbering" w:customStyle="1" w:styleId="RTFNum15">
    <w:name w:val="RTF_Num 15"/>
    <w:basedOn w:val="Nessunelenco"/>
    <w:pPr>
      <w:numPr>
        <w:numId w:val="17"/>
      </w:numPr>
    </w:pPr>
  </w:style>
  <w:style w:type="numbering" w:customStyle="1" w:styleId="RTFNum16">
    <w:name w:val="RTF_Num 16"/>
    <w:basedOn w:val="Nessunelenco"/>
    <w:pPr>
      <w:numPr>
        <w:numId w:val="18"/>
      </w:numPr>
    </w:pPr>
  </w:style>
  <w:style w:type="numbering" w:customStyle="1" w:styleId="RTFNum17">
    <w:name w:val="RTF_Num 17"/>
    <w:basedOn w:val="Nessunelenco"/>
    <w:pPr>
      <w:numPr>
        <w:numId w:val="19"/>
      </w:numPr>
    </w:pPr>
  </w:style>
  <w:style w:type="numbering" w:customStyle="1" w:styleId="RTFNum18">
    <w:name w:val="RTF_Num 18"/>
    <w:basedOn w:val="Nessunelenco"/>
    <w:pPr>
      <w:numPr>
        <w:numId w:val="20"/>
      </w:numPr>
    </w:pPr>
  </w:style>
  <w:style w:type="numbering" w:customStyle="1" w:styleId="RTFNum19">
    <w:name w:val="RTF_Num 19"/>
    <w:basedOn w:val="Nessunelenco"/>
    <w:pPr>
      <w:numPr>
        <w:numId w:val="21"/>
      </w:numPr>
    </w:pPr>
  </w:style>
  <w:style w:type="numbering" w:customStyle="1" w:styleId="RTFNum20">
    <w:name w:val="RTF_Num 20"/>
    <w:basedOn w:val="Nessunelenco"/>
    <w:pPr>
      <w:numPr>
        <w:numId w:val="22"/>
      </w:numPr>
    </w:pPr>
  </w:style>
  <w:style w:type="numbering" w:customStyle="1" w:styleId="RTFNum21">
    <w:name w:val="RTF_Num 21"/>
    <w:basedOn w:val="Nessunelenco"/>
    <w:pPr>
      <w:numPr>
        <w:numId w:val="23"/>
      </w:numPr>
    </w:pPr>
  </w:style>
  <w:style w:type="numbering" w:customStyle="1" w:styleId="RTFNum22">
    <w:name w:val="RTF_Num 22"/>
    <w:basedOn w:val="Nessunelenco"/>
    <w:pPr>
      <w:numPr>
        <w:numId w:val="24"/>
      </w:numPr>
    </w:pPr>
  </w:style>
  <w:style w:type="numbering" w:customStyle="1" w:styleId="RTFNum23">
    <w:name w:val="RTF_Num 23"/>
    <w:basedOn w:val="Nessunelenco"/>
    <w:pPr>
      <w:numPr>
        <w:numId w:val="25"/>
      </w:numPr>
    </w:pPr>
  </w:style>
  <w:style w:type="numbering" w:customStyle="1" w:styleId="RTFNum24">
    <w:name w:val="RTF_Num 24"/>
    <w:basedOn w:val="Nessunelenco"/>
    <w:pPr>
      <w:numPr>
        <w:numId w:val="26"/>
      </w:numPr>
    </w:pPr>
  </w:style>
  <w:style w:type="numbering" w:customStyle="1" w:styleId="RTFNum25">
    <w:name w:val="RTF_Num 25"/>
    <w:basedOn w:val="Nessunelenco"/>
    <w:pPr>
      <w:numPr>
        <w:numId w:val="27"/>
      </w:numPr>
    </w:pPr>
  </w:style>
  <w:style w:type="numbering" w:customStyle="1" w:styleId="RTFNum26">
    <w:name w:val="RTF_Num 26"/>
    <w:basedOn w:val="Nessunelenco"/>
    <w:pPr>
      <w:numPr>
        <w:numId w:val="28"/>
      </w:numPr>
    </w:pPr>
  </w:style>
  <w:style w:type="numbering" w:customStyle="1" w:styleId="RTFNum27">
    <w:name w:val="RTF_Num 27"/>
    <w:basedOn w:val="Nessunelenco"/>
    <w:pPr>
      <w:numPr>
        <w:numId w:val="29"/>
      </w:numPr>
    </w:pPr>
  </w:style>
  <w:style w:type="numbering" w:customStyle="1" w:styleId="RTFNum28">
    <w:name w:val="RTF_Num 28"/>
    <w:basedOn w:val="Nessunelenco"/>
    <w:pPr>
      <w:numPr>
        <w:numId w:val="30"/>
      </w:numPr>
    </w:pPr>
  </w:style>
  <w:style w:type="numbering" w:customStyle="1" w:styleId="RTFNum29">
    <w:name w:val="RTF_Num 29"/>
    <w:basedOn w:val="Nessunelenco"/>
    <w:pPr>
      <w:numPr>
        <w:numId w:val="31"/>
      </w:numPr>
    </w:pPr>
  </w:style>
  <w:style w:type="numbering" w:customStyle="1" w:styleId="RTFNum30">
    <w:name w:val="RTF_Num 30"/>
    <w:basedOn w:val="Nessunelenco"/>
    <w:pPr>
      <w:numPr>
        <w:numId w:val="32"/>
      </w:numPr>
    </w:pPr>
  </w:style>
  <w:style w:type="numbering" w:customStyle="1" w:styleId="RTFNum31">
    <w:name w:val="RTF_Num 31"/>
    <w:basedOn w:val="Nessunelenco"/>
    <w:pPr>
      <w:numPr>
        <w:numId w:val="33"/>
      </w:numPr>
    </w:pPr>
  </w:style>
  <w:style w:type="numbering" w:customStyle="1" w:styleId="RTFNum32">
    <w:name w:val="RTF_Num 32"/>
    <w:basedOn w:val="Nessunelenco"/>
    <w:pPr>
      <w:numPr>
        <w:numId w:val="34"/>
      </w:numPr>
    </w:pPr>
  </w:style>
  <w:style w:type="numbering" w:customStyle="1" w:styleId="RTFNum33">
    <w:name w:val="RTF_Num 33"/>
    <w:basedOn w:val="Nessunelenco"/>
    <w:pPr>
      <w:numPr>
        <w:numId w:val="35"/>
      </w:numPr>
    </w:pPr>
  </w:style>
  <w:style w:type="numbering" w:customStyle="1" w:styleId="RTFNum34">
    <w:name w:val="RTF_Num 34"/>
    <w:basedOn w:val="Nessunelenco"/>
    <w:pPr>
      <w:numPr>
        <w:numId w:val="36"/>
      </w:numPr>
    </w:pPr>
  </w:style>
  <w:style w:type="numbering" w:customStyle="1" w:styleId="RTFNum35">
    <w:name w:val="RTF_Num 35"/>
    <w:basedOn w:val="Nessunelenco"/>
    <w:pPr>
      <w:numPr>
        <w:numId w:val="37"/>
      </w:numPr>
    </w:pPr>
  </w:style>
  <w:style w:type="numbering" w:customStyle="1" w:styleId="RTFNum36">
    <w:name w:val="RTF_Num 36"/>
    <w:basedOn w:val="Nessunelenco"/>
    <w:pPr>
      <w:numPr>
        <w:numId w:val="38"/>
      </w:numPr>
    </w:pPr>
  </w:style>
  <w:style w:type="numbering" w:customStyle="1" w:styleId="RTFNum37">
    <w:name w:val="RTF_Num 37"/>
    <w:basedOn w:val="Nessunelenco"/>
    <w:pPr>
      <w:numPr>
        <w:numId w:val="39"/>
      </w:numPr>
    </w:pPr>
  </w:style>
  <w:style w:type="numbering" w:customStyle="1" w:styleId="RTFNum38">
    <w:name w:val="RTF_Num 38"/>
    <w:basedOn w:val="Nessunelenco"/>
    <w:pPr>
      <w:numPr>
        <w:numId w:val="40"/>
      </w:numPr>
    </w:pPr>
  </w:style>
  <w:style w:type="numbering" w:customStyle="1" w:styleId="RTFNum39">
    <w:name w:val="RTF_Num 39"/>
    <w:basedOn w:val="Nessunelenco"/>
    <w:pPr>
      <w:numPr>
        <w:numId w:val="41"/>
      </w:numPr>
    </w:pPr>
  </w:style>
  <w:style w:type="numbering" w:customStyle="1" w:styleId="RTFNum40">
    <w:name w:val="RTF_Num 40"/>
    <w:basedOn w:val="Nessunelenco"/>
    <w:pPr>
      <w:numPr>
        <w:numId w:val="42"/>
      </w:numPr>
    </w:pPr>
  </w:style>
  <w:style w:type="numbering" w:customStyle="1" w:styleId="RTFNum41">
    <w:name w:val="RTF_Num 41"/>
    <w:basedOn w:val="Nessunelenco"/>
    <w:pPr>
      <w:numPr>
        <w:numId w:val="43"/>
      </w:numPr>
    </w:pPr>
  </w:style>
  <w:style w:type="numbering" w:customStyle="1" w:styleId="RTFNum42">
    <w:name w:val="RTF_Num 42"/>
    <w:basedOn w:val="Nessunelenco"/>
    <w:pPr>
      <w:numPr>
        <w:numId w:val="44"/>
      </w:numPr>
    </w:pPr>
  </w:style>
  <w:style w:type="numbering" w:customStyle="1" w:styleId="RTFNum43">
    <w:name w:val="RTF_Num 43"/>
    <w:basedOn w:val="Nessunelenco"/>
    <w:pPr>
      <w:numPr>
        <w:numId w:val="45"/>
      </w:numPr>
    </w:pPr>
  </w:style>
  <w:style w:type="numbering" w:customStyle="1" w:styleId="RTFNum44">
    <w:name w:val="RTF_Num 44"/>
    <w:basedOn w:val="Nessunelenco"/>
    <w:pPr>
      <w:numPr>
        <w:numId w:val="46"/>
      </w:numPr>
    </w:pPr>
  </w:style>
  <w:style w:type="numbering" w:customStyle="1" w:styleId="RTFNum45">
    <w:name w:val="RTF_Num 45"/>
    <w:basedOn w:val="Nessunelenco"/>
    <w:pPr>
      <w:numPr>
        <w:numId w:val="47"/>
      </w:numPr>
    </w:pPr>
  </w:style>
  <w:style w:type="numbering" w:customStyle="1" w:styleId="RTFNum46">
    <w:name w:val="RTF_Num 46"/>
    <w:basedOn w:val="Nessunelenco"/>
    <w:pPr>
      <w:numPr>
        <w:numId w:val="48"/>
      </w:numPr>
    </w:pPr>
  </w:style>
  <w:style w:type="numbering" w:customStyle="1" w:styleId="RTFNum47">
    <w:name w:val="RTF_Num 47"/>
    <w:basedOn w:val="Nessunelenco"/>
    <w:pPr>
      <w:numPr>
        <w:numId w:val="49"/>
      </w:numPr>
    </w:pPr>
  </w:style>
  <w:style w:type="numbering" w:customStyle="1" w:styleId="RTFNum48">
    <w:name w:val="RTF_Num 48"/>
    <w:basedOn w:val="Nessunelenco"/>
    <w:pPr>
      <w:numPr>
        <w:numId w:val="50"/>
      </w:numPr>
    </w:pPr>
  </w:style>
  <w:style w:type="numbering" w:customStyle="1" w:styleId="RTFNum49">
    <w:name w:val="RTF_Num 49"/>
    <w:basedOn w:val="Nessunelenco"/>
    <w:pPr>
      <w:numPr>
        <w:numId w:val="51"/>
      </w:numPr>
    </w:pPr>
  </w:style>
  <w:style w:type="numbering" w:customStyle="1" w:styleId="RTFNum50">
    <w:name w:val="RTF_Num 50"/>
    <w:basedOn w:val="Nessunelenco"/>
    <w:pPr>
      <w:numPr>
        <w:numId w:val="52"/>
      </w:numPr>
    </w:pPr>
  </w:style>
  <w:style w:type="numbering" w:customStyle="1" w:styleId="RTFNum51">
    <w:name w:val="RTF_Num 51"/>
    <w:basedOn w:val="Nessunelenco"/>
    <w:pPr>
      <w:numPr>
        <w:numId w:val="53"/>
      </w:numPr>
    </w:pPr>
  </w:style>
  <w:style w:type="numbering" w:customStyle="1" w:styleId="RTFNum52">
    <w:name w:val="RTF_Num 52"/>
    <w:basedOn w:val="Nessunelenco"/>
    <w:pPr>
      <w:numPr>
        <w:numId w:val="54"/>
      </w:numPr>
    </w:pPr>
  </w:style>
  <w:style w:type="numbering" w:customStyle="1" w:styleId="RTFNum53">
    <w:name w:val="RTF_Num 53"/>
    <w:basedOn w:val="Nessunelenco"/>
    <w:pPr>
      <w:numPr>
        <w:numId w:val="55"/>
      </w:numPr>
    </w:pPr>
  </w:style>
  <w:style w:type="numbering" w:customStyle="1" w:styleId="RTFNum54">
    <w:name w:val="RTF_Num 54"/>
    <w:basedOn w:val="Nessunelenco"/>
    <w:pPr>
      <w:numPr>
        <w:numId w:val="56"/>
      </w:numPr>
    </w:pPr>
  </w:style>
  <w:style w:type="numbering" w:customStyle="1" w:styleId="RTFNum55">
    <w:name w:val="RTF_Num 55"/>
    <w:basedOn w:val="Nessunelenco"/>
    <w:pPr>
      <w:numPr>
        <w:numId w:val="57"/>
      </w:numPr>
    </w:pPr>
  </w:style>
  <w:style w:type="numbering" w:customStyle="1" w:styleId="RTFNum56">
    <w:name w:val="RTF_Num 56"/>
    <w:basedOn w:val="Nessunelenco"/>
    <w:pPr>
      <w:numPr>
        <w:numId w:val="58"/>
      </w:numPr>
    </w:pPr>
  </w:style>
  <w:style w:type="numbering" w:customStyle="1" w:styleId="RTFNum57">
    <w:name w:val="RTF_Num 57"/>
    <w:basedOn w:val="Nessunelenco"/>
    <w:pPr>
      <w:numPr>
        <w:numId w:val="59"/>
      </w:numPr>
    </w:pPr>
  </w:style>
  <w:style w:type="numbering" w:customStyle="1" w:styleId="RTFNum58">
    <w:name w:val="RTF_Num 58"/>
    <w:basedOn w:val="Nessunelenco"/>
    <w:pPr>
      <w:numPr>
        <w:numId w:val="60"/>
      </w:numPr>
    </w:pPr>
  </w:style>
  <w:style w:type="numbering" w:customStyle="1" w:styleId="RTFNum59">
    <w:name w:val="RTF_Num 59"/>
    <w:basedOn w:val="Nessunelenco"/>
    <w:pPr>
      <w:numPr>
        <w:numId w:val="61"/>
      </w:numPr>
    </w:pPr>
  </w:style>
  <w:style w:type="numbering" w:customStyle="1" w:styleId="RTFNum60">
    <w:name w:val="RTF_Num 60"/>
    <w:basedOn w:val="Nessunelenco"/>
    <w:pPr>
      <w:numPr>
        <w:numId w:val="62"/>
      </w:numPr>
    </w:pPr>
  </w:style>
  <w:style w:type="numbering" w:customStyle="1" w:styleId="RTFNum61">
    <w:name w:val="RTF_Num 61"/>
    <w:basedOn w:val="Nessunelenco"/>
    <w:pPr>
      <w:numPr>
        <w:numId w:val="63"/>
      </w:numPr>
    </w:pPr>
  </w:style>
  <w:style w:type="numbering" w:customStyle="1" w:styleId="RTFNum62">
    <w:name w:val="RTF_Num 62"/>
    <w:basedOn w:val="Nessunelenco"/>
    <w:pPr>
      <w:numPr>
        <w:numId w:val="64"/>
      </w:numPr>
    </w:pPr>
  </w:style>
  <w:style w:type="numbering" w:customStyle="1" w:styleId="RTFNum63">
    <w:name w:val="RTF_Num 63"/>
    <w:basedOn w:val="Nessunelenco"/>
    <w:pPr>
      <w:numPr>
        <w:numId w:val="65"/>
      </w:numPr>
    </w:pPr>
  </w:style>
  <w:style w:type="numbering" w:customStyle="1" w:styleId="RTFNum64">
    <w:name w:val="RTF_Num 64"/>
    <w:basedOn w:val="Nessunelenco"/>
    <w:pPr>
      <w:numPr>
        <w:numId w:val="66"/>
      </w:numPr>
    </w:pPr>
  </w:style>
  <w:style w:type="numbering" w:customStyle="1" w:styleId="RTFNum65">
    <w:name w:val="RTF_Num 65"/>
    <w:basedOn w:val="Nessunelenco"/>
    <w:pPr>
      <w:numPr>
        <w:numId w:val="67"/>
      </w:numPr>
    </w:pPr>
  </w:style>
  <w:style w:type="numbering" w:customStyle="1" w:styleId="RTFNum66">
    <w:name w:val="RTF_Num 66"/>
    <w:basedOn w:val="Nessunelenco"/>
    <w:pPr>
      <w:numPr>
        <w:numId w:val="68"/>
      </w:numPr>
    </w:pPr>
  </w:style>
  <w:style w:type="numbering" w:customStyle="1" w:styleId="RTFNum67">
    <w:name w:val="RTF_Num 67"/>
    <w:basedOn w:val="Nessunelenco"/>
    <w:pPr>
      <w:numPr>
        <w:numId w:val="69"/>
      </w:numPr>
    </w:pPr>
  </w:style>
  <w:style w:type="numbering" w:customStyle="1" w:styleId="RTFNum68">
    <w:name w:val="RTF_Num 68"/>
    <w:basedOn w:val="Nessunelenco"/>
    <w:pPr>
      <w:numPr>
        <w:numId w:val="70"/>
      </w:numPr>
    </w:pPr>
  </w:style>
  <w:style w:type="numbering" w:customStyle="1" w:styleId="RTFNum69">
    <w:name w:val="RTF_Num 69"/>
    <w:basedOn w:val="Nessunelenco"/>
    <w:pPr>
      <w:numPr>
        <w:numId w:val="71"/>
      </w:numPr>
    </w:pPr>
  </w:style>
  <w:style w:type="numbering" w:customStyle="1" w:styleId="RTFNum70">
    <w:name w:val="RTF_Num 70"/>
    <w:basedOn w:val="Nessunelenco"/>
    <w:pPr>
      <w:numPr>
        <w:numId w:val="72"/>
      </w:numPr>
    </w:pPr>
  </w:style>
  <w:style w:type="numbering" w:customStyle="1" w:styleId="RTFNum71">
    <w:name w:val="RTF_Num 71"/>
    <w:basedOn w:val="Nessunelenco"/>
    <w:pPr>
      <w:numPr>
        <w:numId w:val="73"/>
      </w:numPr>
    </w:pPr>
  </w:style>
  <w:style w:type="numbering" w:customStyle="1" w:styleId="RTFNum72">
    <w:name w:val="RTF_Num 72"/>
    <w:basedOn w:val="Nessunelenco"/>
    <w:pPr>
      <w:numPr>
        <w:numId w:val="74"/>
      </w:numPr>
    </w:pPr>
  </w:style>
  <w:style w:type="numbering" w:customStyle="1" w:styleId="RTFNum73">
    <w:name w:val="RTF_Num 73"/>
    <w:basedOn w:val="Nessunelenco"/>
    <w:pPr>
      <w:numPr>
        <w:numId w:val="75"/>
      </w:numPr>
    </w:pPr>
  </w:style>
  <w:style w:type="numbering" w:customStyle="1" w:styleId="RTFNum74">
    <w:name w:val="RTF_Num 74"/>
    <w:basedOn w:val="Nessunelenco"/>
    <w:pPr>
      <w:numPr>
        <w:numId w:val="76"/>
      </w:numPr>
    </w:pPr>
  </w:style>
  <w:style w:type="numbering" w:customStyle="1" w:styleId="RTFNum75">
    <w:name w:val="RTF_Num 75"/>
    <w:basedOn w:val="Nessunelenco"/>
    <w:pPr>
      <w:numPr>
        <w:numId w:val="77"/>
      </w:numPr>
    </w:pPr>
  </w:style>
  <w:style w:type="numbering" w:customStyle="1" w:styleId="RTFNum76">
    <w:name w:val="RTF_Num 76"/>
    <w:basedOn w:val="Nessunelenco"/>
    <w:pPr>
      <w:numPr>
        <w:numId w:val="78"/>
      </w:numPr>
    </w:pPr>
  </w:style>
  <w:style w:type="numbering" w:customStyle="1" w:styleId="RTFNum77">
    <w:name w:val="RTF_Num 77"/>
    <w:basedOn w:val="Nessunelenco"/>
    <w:pPr>
      <w:numPr>
        <w:numId w:val="79"/>
      </w:numPr>
    </w:pPr>
  </w:style>
  <w:style w:type="numbering" w:customStyle="1" w:styleId="RTFNum78">
    <w:name w:val="RTF_Num 78"/>
    <w:basedOn w:val="Nessunelenco"/>
    <w:pPr>
      <w:numPr>
        <w:numId w:val="80"/>
      </w:numPr>
    </w:pPr>
  </w:style>
  <w:style w:type="numbering" w:customStyle="1" w:styleId="RTFNum79">
    <w:name w:val="RTF_Num 79"/>
    <w:basedOn w:val="Nessunelenco"/>
    <w:pPr>
      <w:numPr>
        <w:numId w:val="81"/>
      </w:numPr>
    </w:pPr>
  </w:style>
  <w:style w:type="numbering" w:customStyle="1" w:styleId="RTFNum80">
    <w:name w:val="RTF_Num 80"/>
    <w:basedOn w:val="Nessunelenco"/>
    <w:pPr>
      <w:numPr>
        <w:numId w:val="82"/>
      </w:numPr>
    </w:pPr>
  </w:style>
  <w:style w:type="numbering" w:customStyle="1" w:styleId="RTFNum81">
    <w:name w:val="RTF_Num 81"/>
    <w:basedOn w:val="Nessunelenco"/>
    <w:pPr>
      <w:numPr>
        <w:numId w:val="83"/>
      </w:numPr>
    </w:pPr>
  </w:style>
  <w:style w:type="numbering" w:customStyle="1" w:styleId="RTFNum82">
    <w:name w:val="RTF_Num 82"/>
    <w:basedOn w:val="Nessunelenco"/>
    <w:pPr>
      <w:numPr>
        <w:numId w:val="84"/>
      </w:numPr>
    </w:pPr>
  </w:style>
  <w:style w:type="numbering" w:customStyle="1" w:styleId="RTFNum83">
    <w:name w:val="RTF_Num 83"/>
    <w:basedOn w:val="Nessunelenco"/>
    <w:pPr>
      <w:numPr>
        <w:numId w:val="85"/>
      </w:numPr>
    </w:pPr>
  </w:style>
  <w:style w:type="numbering" w:customStyle="1" w:styleId="RTFNum84">
    <w:name w:val="RTF_Num 84"/>
    <w:basedOn w:val="Nessunelenco"/>
    <w:pPr>
      <w:numPr>
        <w:numId w:val="86"/>
      </w:numPr>
    </w:pPr>
  </w:style>
  <w:style w:type="numbering" w:customStyle="1" w:styleId="RTFNum85">
    <w:name w:val="RTF_Num 85"/>
    <w:basedOn w:val="Nessunelenco"/>
    <w:pPr>
      <w:numPr>
        <w:numId w:val="87"/>
      </w:numPr>
    </w:pPr>
  </w:style>
  <w:style w:type="numbering" w:customStyle="1" w:styleId="RTFNum86">
    <w:name w:val="RTF_Num 86"/>
    <w:basedOn w:val="Nessunelenco"/>
    <w:pPr>
      <w:numPr>
        <w:numId w:val="88"/>
      </w:numPr>
    </w:pPr>
  </w:style>
  <w:style w:type="numbering" w:customStyle="1" w:styleId="RTFNum87">
    <w:name w:val="RTF_Num 87"/>
    <w:basedOn w:val="Nessunelenco"/>
    <w:pPr>
      <w:numPr>
        <w:numId w:val="89"/>
      </w:numPr>
    </w:pPr>
  </w:style>
  <w:style w:type="numbering" w:customStyle="1" w:styleId="RTFNum88">
    <w:name w:val="RTF_Num 88"/>
    <w:basedOn w:val="Nessunelenco"/>
    <w:pPr>
      <w:numPr>
        <w:numId w:val="90"/>
      </w:numPr>
    </w:pPr>
  </w:style>
  <w:style w:type="numbering" w:customStyle="1" w:styleId="RTFNum89">
    <w:name w:val="RTF_Num 89"/>
    <w:basedOn w:val="Nessunelenco"/>
    <w:pPr>
      <w:numPr>
        <w:numId w:val="91"/>
      </w:numPr>
    </w:pPr>
  </w:style>
  <w:style w:type="numbering" w:customStyle="1" w:styleId="RTFNum90">
    <w:name w:val="RTF_Num 90"/>
    <w:basedOn w:val="Nessunelenco"/>
    <w:pPr>
      <w:numPr>
        <w:numId w:val="92"/>
      </w:numPr>
    </w:pPr>
  </w:style>
  <w:style w:type="numbering" w:customStyle="1" w:styleId="RTFNum91">
    <w:name w:val="RTF_Num 91"/>
    <w:basedOn w:val="Nessunelenco"/>
    <w:pPr>
      <w:numPr>
        <w:numId w:val="93"/>
      </w:numPr>
    </w:pPr>
  </w:style>
  <w:style w:type="numbering" w:customStyle="1" w:styleId="RTFNum92">
    <w:name w:val="RTF_Num 92"/>
    <w:basedOn w:val="Nessunelenco"/>
    <w:pPr>
      <w:numPr>
        <w:numId w:val="94"/>
      </w:numPr>
    </w:pPr>
  </w:style>
  <w:style w:type="numbering" w:customStyle="1" w:styleId="RTFNum93">
    <w:name w:val="RTF_Num 93"/>
    <w:basedOn w:val="Nessunelenco"/>
    <w:pPr>
      <w:numPr>
        <w:numId w:val="95"/>
      </w:numPr>
    </w:pPr>
  </w:style>
  <w:style w:type="numbering" w:customStyle="1" w:styleId="RTFNum94">
    <w:name w:val="RTF_Num 94"/>
    <w:basedOn w:val="Nessunelenco"/>
    <w:pPr>
      <w:numPr>
        <w:numId w:val="96"/>
      </w:numPr>
    </w:pPr>
  </w:style>
  <w:style w:type="numbering" w:customStyle="1" w:styleId="RTFNum95">
    <w:name w:val="RTF_Num 95"/>
    <w:basedOn w:val="Nessunelenco"/>
    <w:pPr>
      <w:numPr>
        <w:numId w:val="97"/>
      </w:numPr>
    </w:pPr>
  </w:style>
  <w:style w:type="numbering" w:customStyle="1" w:styleId="RTFNum96">
    <w:name w:val="RTF_Num 96"/>
    <w:basedOn w:val="Nessunelenco"/>
    <w:pPr>
      <w:numPr>
        <w:numId w:val="98"/>
      </w:numPr>
    </w:pPr>
  </w:style>
  <w:style w:type="numbering" w:customStyle="1" w:styleId="RTFNum97">
    <w:name w:val="RTF_Num 97"/>
    <w:basedOn w:val="Nessunelenco"/>
    <w:pPr>
      <w:numPr>
        <w:numId w:val="99"/>
      </w:numPr>
    </w:pPr>
  </w:style>
  <w:style w:type="numbering" w:customStyle="1" w:styleId="RTFNum98">
    <w:name w:val="RTF_Num 98"/>
    <w:basedOn w:val="Nessunelenco"/>
    <w:pPr>
      <w:numPr>
        <w:numId w:val="100"/>
      </w:numPr>
    </w:pPr>
  </w:style>
  <w:style w:type="numbering" w:customStyle="1" w:styleId="RTFNum99">
    <w:name w:val="RTF_Num 99"/>
    <w:basedOn w:val="Nessunelenco"/>
    <w:pPr>
      <w:numPr>
        <w:numId w:val="101"/>
      </w:numPr>
    </w:pPr>
  </w:style>
  <w:style w:type="numbering" w:customStyle="1" w:styleId="RTFNum100">
    <w:name w:val="RTF_Num 100"/>
    <w:basedOn w:val="Nessunelenco"/>
    <w:pPr>
      <w:numPr>
        <w:numId w:val="102"/>
      </w:numPr>
    </w:pPr>
  </w:style>
  <w:style w:type="numbering" w:customStyle="1" w:styleId="RTFNum101">
    <w:name w:val="RTF_Num 101"/>
    <w:basedOn w:val="Nessunelenco"/>
    <w:pPr>
      <w:numPr>
        <w:numId w:val="103"/>
      </w:numPr>
    </w:pPr>
  </w:style>
  <w:style w:type="numbering" w:customStyle="1" w:styleId="RTFNum102">
    <w:name w:val="RTF_Num 102"/>
    <w:basedOn w:val="Nessunelenco"/>
    <w:pPr>
      <w:numPr>
        <w:numId w:val="104"/>
      </w:numPr>
    </w:pPr>
  </w:style>
  <w:style w:type="numbering" w:customStyle="1" w:styleId="RTFNum103">
    <w:name w:val="RTF_Num 103"/>
    <w:basedOn w:val="Nessunelenco"/>
    <w:pPr>
      <w:numPr>
        <w:numId w:val="105"/>
      </w:numPr>
    </w:pPr>
  </w:style>
  <w:style w:type="numbering" w:customStyle="1" w:styleId="RTFNum104">
    <w:name w:val="RTF_Num 104"/>
    <w:basedOn w:val="Nessunelenco"/>
    <w:pPr>
      <w:numPr>
        <w:numId w:val="106"/>
      </w:numPr>
    </w:pPr>
  </w:style>
  <w:style w:type="numbering" w:customStyle="1" w:styleId="RTFNum105">
    <w:name w:val="RTF_Num 105"/>
    <w:basedOn w:val="Nessunelenco"/>
    <w:pPr>
      <w:numPr>
        <w:numId w:val="107"/>
      </w:numPr>
    </w:pPr>
  </w:style>
  <w:style w:type="numbering" w:customStyle="1" w:styleId="RTFNum106">
    <w:name w:val="RTF_Num 106"/>
    <w:basedOn w:val="Nessunelenco"/>
    <w:pPr>
      <w:numPr>
        <w:numId w:val="108"/>
      </w:numPr>
    </w:pPr>
  </w:style>
  <w:style w:type="numbering" w:customStyle="1" w:styleId="RTFNum107">
    <w:name w:val="RTF_Num 107"/>
    <w:basedOn w:val="Nessunelenco"/>
    <w:pPr>
      <w:numPr>
        <w:numId w:val="109"/>
      </w:numPr>
    </w:pPr>
  </w:style>
  <w:style w:type="numbering" w:customStyle="1" w:styleId="RTFNum108">
    <w:name w:val="RTF_Num 108"/>
    <w:basedOn w:val="Nessunelenco"/>
    <w:pPr>
      <w:numPr>
        <w:numId w:val="110"/>
      </w:numPr>
    </w:pPr>
  </w:style>
  <w:style w:type="numbering" w:customStyle="1" w:styleId="RTFNum109">
    <w:name w:val="RTF_Num 109"/>
    <w:basedOn w:val="Nessunelenco"/>
    <w:pPr>
      <w:numPr>
        <w:numId w:val="111"/>
      </w:numPr>
    </w:pPr>
  </w:style>
  <w:style w:type="numbering" w:customStyle="1" w:styleId="RTFNum110">
    <w:name w:val="RTF_Num 110"/>
    <w:basedOn w:val="Nessunelenco"/>
    <w:pPr>
      <w:numPr>
        <w:numId w:val="112"/>
      </w:numPr>
    </w:pPr>
  </w:style>
  <w:style w:type="numbering" w:customStyle="1" w:styleId="RTFNum111">
    <w:name w:val="RTF_Num 111"/>
    <w:basedOn w:val="Nessunelenco"/>
    <w:pPr>
      <w:numPr>
        <w:numId w:val="113"/>
      </w:numPr>
    </w:pPr>
  </w:style>
  <w:style w:type="numbering" w:customStyle="1" w:styleId="RTFNum112">
    <w:name w:val="RTF_Num 112"/>
    <w:basedOn w:val="Nessunelenco"/>
    <w:pPr>
      <w:numPr>
        <w:numId w:val="114"/>
      </w:numPr>
    </w:pPr>
  </w:style>
  <w:style w:type="numbering" w:customStyle="1" w:styleId="RTFNum113">
    <w:name w:val="RTF_Num 113"/>
    <w:basedOn w:val="Nessunelenco"/>
    <w:pPr>
      <w:numPr>
        <w:numId w:val="115"/>
      </w:numPr>
    </w:pPr>
  </w:style>
  <w:style w:type="numbering" w:customStyle="1" w:styleId="RTFNum114">
    <w:name w:val="RTF_Num 114"/>
    <w:basedOn w:val="Nessunelenco"/>
    <w:pPr>
      <w:numPr>
        <w:numId w:val="116"/>
      </w:numPr>
    </w:pPr>
  </w:style>
  <w:style w:type="numbering" w:customStyle="1" w:styleId="RTFNum115">
    <w:name w:val="RTF_Num 115"/>
    <w:basedOn w:val="Nessunelenco"/>
    <w:pPr>
      <w:numPr>
        <w:numId w:val="117"/>
      </w:numPr>
    </w:pPr>
  </w:style>
  <w:style w:type="numbering" w:customStyle="1" w:styleId="RTFNum116">
    <w:name w:val="RTF_Num 116"/>
    <w:basedOn w:val="Nessunelenco"/>
    <w:pPr>
      <w:numPr>
        <w:numId w:val="118"/>
      </w:numPr>
    </w:pPr>
  </w:style>
  <w:style w:type="numbering" w:customStyle="1" w:styleId="RTFNum117">
    <w:name w:val="RTF_Num 117"/>
    <w:basedOn w:val="Nessunelenco"/>
    <w:pPr>
      <w:numPr>
        <w:numId w:val="119"/>
      </w:numPr>
    </w:pPr>
  </w:style>
  <w:style w:type="numbering" w:customStyle="1" w:styleId="RTFNum118">
    <w:name w:val="RTF_Num 118"/>
    <w:basedOn w:val="Nessunelenco"/>
    <w:pPr>
      <w:numPr>
        <w:numId w:val="120"/>
      </w:numPr>
    </w:pPr>
  </w:style>
  <w:style w:type="numbering" w:customStyle="1" w:styleId="RTFNum119">
    <w:name w:val="RTF_Num 119"/>
    <w:basedOn w:val="Nessunelenco"/>
    <w:pPr>
      <w:numPr>
        <w:numId w:val="121"/>
      </w:numPr>
    </w:pPr>
  </w:style>
  <w:style w:type="numbering" w:customStyle="1" w:styleId="RTFNum120">
    <w:name w:val="RTF_Num 120"/>
    <w:basedOn w:val="Nessunelenco"/>
    <w:pPr>
      <w:numPr>
        <w:numId w:val="122"/>
      </w:numPr>
    </w:pPr>
  </w:style>
  <w:style w:type="numbering" w:customStyle="1" w:styleId="RTFNum121">
    <w:name w:val="RTF_Num 121"/>
    <w:basedOn w:val="Nessunelenco"/>
    <w:pPr>
      <w:numPr>
        <w:numId w:val="123"/>
      </w:numPr>
    </w:pPr>
  </w:style>
  <w:style w:type="numbering" w:customStyle="1" w:styleId="RTFNum122">
    <w:name w:val="RTF_Num 122"/>
    <w:basedOn w:val="Nessunelenco"/>
    <w:pPr>
      <w:numPr>
        <w:numId w:val="124"/>
      </w:numPr>
    </w:pPr>
  </w:style>
  <w:style w:type="numbering" w:customStyle="1" w:styleId="RTFNum123">
    <w:name w:val="RTF_Num 123"/>
    <w:basedOn w:val="Nessunelenco"/>
    <w:pPr>
      <w:numPr>
        <w:numId w:val="125"/>
      </w:numPr>
    </w:pPr>
  </w:style>
  <w:style w:type="numbering" w:customStyle="1" w:styleId="RTFNum124">
    <w:name w:val="RTF_Num 124"/>
    <w:basedOn w:val="Nessunelenco"/>
    <w:pPr>
      <w:numPr>
        <w:numId w:val="126"/>
      </w:numPr>
    </w:pPr>
  </w:style>
  <w:style w:type="numbering" w:customStyle="1" w:styleId="RTFNum125">
    <w:name w:val="RTF_Num 125"/>
    <w:basedOn w:val="Nessunelenco"/>
    <w:pPr>
      <w:numPr>
        <w:numId w:val="127"/>
      </w:numPr>
    </w:pPr>
  </w:style>
  <w:style w:type="numbering" w:customStyle="1" w:styleId="RTFNum126">
    <w:name w:val="RTF_Num 126"/>
    <w:basedOn w:val="Nessunelenco"/>
    <w:pPr>
      <w:numPr>
        <w:numId w:val="128"/>
      </w:numPr>
    </w:pPr>
  </w:style>
  <w:style w:type="numbering" w:customStyle="1" w:styleId="RTFNum127">
    <w:name w:val="RTF_Num 127"/>
    <w:basedOn w:val="Nessunelenco"/>
    <w:pPr>
      <w:numPr>
        <w:numId w:val="129"/>
      </w:numPr>
    </w:pPr>
  </w:style>
  <w:style w:type="numbering" w:customStyle="1" w:styleId="RTFNum128">
    <w:name w:val="RTF_Num 128"/>
    <w:basedOn w:val="Nessunelenco"/>
    <w:pPr>
      <w:numPr>
        <w:numId w:val="130"/>
      </w:numPr>
    </w:pPr>
  </w:style>
  <w:style w:type="numbering" w:customStyle="1" w:styleId="RTFNum129">
    <w:name w:val="RTF_Num 129"/>
    <w:basedOn w:val="Nessunelenco"/>
    <w:pPr>
      <w:numPr>
        <w:numId w:val="131"/>
      </w:numPr>
    </w:pPr>
  </w:style>
  <w:style w:type="numbering" w:customStyle="1" w:styleId="RTFNum130">
    <w:name w:val="RTF_Num 130"/>
    <w:basedOn w:val="Nessunelenco"/>
    <w:pPr>
      <w:numPr>
        <w:numId w:val="132"/>
      </w:numPr>
    </w:pPr>
  </w:style>
  <w:style w:type="numbering" w:customStyle="1" w:styleId="RTFNum131">
    <w:name w:val="RTF_Num 131"/>
    <w:basedOn w:val="Nessunelenco"/>
    <w:pPr>
      <w:numPr>
        <w:numId w:val="133"/>
      </w:numPr>
    </w:pPr>
  </w:style>
  <w:style w:type="numbering" w:customStyle="1" w:styleId="RTFNum132">
    <w:name w:val="RTF_Num 132"/>
    <w:basedOn w:val="Nessunelenco"/>
    <w:pPr>
      <w:numPr>
        <w:numId w:val="134"/>
      </w:numPr>
    </w:pPr>
  </w:style>
  <w:style w:type="numbering" w:customStyle="1" w:styleId="RTFNum133">
    <w:name w:val="RTF_Num 133"/>
    <w:basedOn w:val="Nessunelenco"/>
    <w:pPr>
      <w:numPr>
        <w:numId w:val="135"/>
      </w:numPr>
    </w:pPr>
  </w:style>
  <w:style w:type="numbering" w:customStyle="1" w:styleId="RTFNum134">
    <w:name w:val="RTF_Num 134"/>
    <w:basedOn w:val="Nessunelenco"/>
    <w:pPr>
      <w:numPr>
        <w:numId w:val="136"/>
      </w:numPr>
    </w:pPr>
  </w:style>
  <w:style w:type="numbering" w:customStyle="1" w:styleId="RTFNum135">
    <w:name w:val="RTF_Num 135"/>
    <w:basedOn w:val="Nessunelenco"/>
    <w:pPr>
      <w:numPr>
        <w:numId w:val="137"/>
      </w:numPr>
    </w:pPr>
  </w:style>
  <w:style w:type="numbering" w:customStyle="1" w:styleId="RTFNum136">
    <w:name w:val="RTF_Num 136"/>
    <w:basedOn w:val="Nessunelenco"/>
    <w:pPr>
      <w:numPr>
        <w:numId w:val="138"/>
      </w:numPr>
    </w:pPr>
  </w:style>
  <w:style w:type="numbering" w:customStyle="1" w:styleId="RTFNum137">
    <w:name w:val="RTF_Num 137"/>
    <w:basedOn w:val="Nessunelenco"/>
    <w:pPr>
      <w:numPr>
        <w:numId w:val="139"/>
      </w:numPr>
    </w:pPr>
  </w:style>
  <w:style w:type="numbering" w:customStyle="1" w:styleId="RTFNum138">
    <w:name w:val="RTF_Num 138"/>
    <w:basedOn w:val="Nessunelenco"/>
    <w:pPr>
      <w:numPr>
        <w:numId w:val="140"/>
      </w:numPr>
    </w:pPr>
  </w:style>
  <w:style w:type="numbering" w:customStyle="1" w:styleId="RTFNum139">
    <w:name w:val="RTF_Num 139"/>
    <w:basedOn w:val="Nessunelenco"/>
    <w:pPr>
      <w:numPr>
        <w:numId w:val="141"/>
      </w:numPr>
    </w:pPr>
  </w:style>
  <w:style w:type="numbering" w:customStyle="1" w:styleId="RTFNum140">
    <w:name w:val="RTF_Num 140"/>
    <w:basedOn w:val="Nessunelenco"/>
    <w:pPr>
      <w:numPr>
        <w:numId w:val="142"/>
      </w:numPr>
    </w:pPr>
  </w:style>
  <w:style w:type="numbering" w:customStyle="1" w:styleId="RTFNum141">
    <w:name w:val="RTF_Num 141"/>
    <w:basedOn w:val="Nessunelenco"/>
    <w:pPr>
      <w:numPr>
        <w:numId w:val="143"/>
      </w:numPr>
    </w:pPr>
  </w:style>
  <w:style w:type="numbering" w:customStyle="1" w:styleId="RTFNum142">
    <w:name w:val="RTF_Num 142"/>
    <w:basedOn w:val="Nessunelenco"/>
    <w:pPr>
      <w:numPr>
        <w:numId w:val="144"/>
      </w:numPr>
    </w:pPr>
  </w:style>
  <w:style w:type="numbering" w:customStyle="1" w:styleId="RTFNum143">
    <w:name w:val="RTF_Num 143"/>
    <w:basedOn w:val="Nessunelenco"/>
    <w:pPr>
      <w:numPr>
        <w:numId w:val="145"/>
      </w:numPr>
    </w:pPr>
  </w:style>
  <w:style w:type="numbering" w:customStyle="1" w:styleId="RTFNum144">
    <w:name w:val="RTF_Num 144"/>
    <w:basedOn w:val="Nessunelenco"/>
    <w:pPr>
      <w:numPr>
        <w:numId w:val="146"/>
      </w:numPr>
    </w:pPr>
  </w:style>
  <w:style w:type="numbering" w:customStyle="1" w:styleId="RTFNum145">
    <w:name w:val="RTF_Num 145"/>
    <w:basedOn w:val="Nessunelenco"/>
    <w:pPr>
      <w:numPr>
        <w:numId w:val="147"/>
      </w:numPr>
    </w:pPr>
  </w:style>
  <w:style w:type="numbering" w:customStyle="1" w:styleId="RTFNum146">
    <w:name w:val="RTF_Num 146"/>
    <w:basedOn w:val="Nessunelenco"/>
    <w:pPr>
      <w:numPr>
        <w:numId w:val="148"/>
      </w:numPr>
    </w:pPr>
  </w:style>
  <w:style w:type="numbering" w:customStyle="1" w:styleId="RTFNum147">
    <w:name w:val="RTF_Num 147"/>
    <w:basedOn w:val="Nessunelenco"/>
    <w:pPr>
      <w:numPr>
        <w:numId w:val="149"/>
      </w:numPr>
    </w:pPr>
  </w:style>
  <w:style w:type="numbering" w:customStyle="1" w:styleId="RTFNum148">
    <w:name w:val="RTF_Num 148"/>
    <w:basedOn w:val="Nessunelenco"/>
    <w:pPr>
      <w:numPr>
        <w:numId w:val="150"/>
      </w:numPr>
    </w:pPr>
  </w:style>
  <w:style w:type="numbering" w:customStyle="1" w:styleId="RTFNum149">
    <w:name w:val="RTF_Num 149"/>
    <w:basedOn w:val="Nessunelenco"/>
    <w:pPr>
      <w:numPr>
        <w:numId w:val="151"/>
      </w:numPr>
    </w:pPr>
  </w:style>
  <w:style w:type="numbering" w:customStyle="1" w:styleId="RTFNum150">
    <w:name w:val="RTF_Num 150"/>
    <w:basedOn w:val="Nessunelenco"/>
    <w:pPr>
      <w:numPr>
        <w:numId w:val="152"/>
      </w:numPr>
    </w:pPr>
  </w:style>
  <w:style w:type="numbering" w:customStyle="1" w:styleId="RTFNum151">
    <w:name w:val="RTF_Num 151"/>
    <w:basedOn w:val="Nessunelenco"/>
    <w:pPr>
      <w:numPr>
        <w:numId w:val="153"/>
      </w:numPr>
    </w:pPr>
  </w:style>
  <w:style w:type="numbering" w:customStyle="1" w:styleId="RTFNum152">
    <w:name w:val="RTF_Num 152"/>
    <w:basedOn w:val="Nessunelenco"/>
    <w:pPr>
      <w:numPr>
        <w:numId w:val="154"/>
      </w:numPr>
    </w:pPr>
  </w:style>
  <w:style w:type="numbering" w:customStyle="1" w:styleId="RTFNum153">
    <w:name w:val="RTF_Num 153"/>
    <w:basedOn w:val="Nessunelenco"/>
    <w:pPr>
      <w:numPr>
        <w:numId w:val="155"/>
      </w:numPr>
    </w:pPr>
  </w:style>
  <w:style w:type="numbering" w:customStyle="1" w:styleId="RTFNum154">
    <w:name w:val="RTF_Num 154"/>
    <w:basedOn w:val="Nessunelenco"/>
    <w:pPr>
      <w:numPr>
        <w:numId w:val="156"/>
      </w:numPr>
    </w:pPr>
  </w:style>
  <w:style w:type="numbering" w:customStyle="1" w:styleId="RTFNum155">
    <w:name w:val="RTF_Num 155"/>
    <w:basedOn w:val="Nessunelenco"/>
    <w:pPr>
      <w:numPr>
        <w:numId w:val="157"/>
      </w:numPr>
    </w:pPr>
  </w:style>
  <w:style w:type="numbering" w:customStyle="1" w:styleId="RTFNum156">
    <w:name w:val="RTF_Num 156"/>
    <w:basedOn w:val="Nessunelenco"/>
    <w:pPr>
      <w:numPr>
        <w:numId w:val="158"/>
      </w:numPr>
    </w:pPr>
  </w:style>
  <w:style w:type="numbering" w:customStyle="1" w:styleId="RTFNum157">
    <w:name w:val="RTF_Num 157"/>
    <w:basedOn w:val="Nessunelenco"/>
    <w:pPr>
      <w:numPr>
        <w:numId w:val="159"/>
      </w:numPr>
    </w:pPr>
  </w:style>
  <w:style w:type="numbering" w:customStyle="1" w:styleId="RTFNum158">
    <w:name w:val="RTF_Num 158"/>
    <w:basedOn w:val="Nessunelenco"/>
    <w:pPr>
      <w:numPr>
        <w:numId w:val="160"/>
      </w:numPr>
    </w:pPr>
  </w:style>
  <w:style w:type="numbering" w:customStyle="1" w:styleId="RTFNum159">
    <w:name w:val="RTF_Num 159"/>
    <w:basedOn w:val="Nessunelenco"/>
    <w:pPr>
      <w:numPr>
        <w:numId w:val="161"/>
      </w:numPr>
    </w:pPr>
  </w:style>
  <w:style w:type="numbering" w:customStyle="1" w:styleId="RTFNum160">
    <w:name w:val="RTF_Num 160"/>
    <w:basedOn w:val="Nessunelenco"/>
    <w:pPr>
      <w:numPr>
        <w:numId w:val="162"/>
      </w:numPr>
    </w:pPr>
  </w:style>
  <w:style w:type="numbering" w:customStyle="1" w:styleId="RTFNum161">
    <w:name w:val="RTF_Num 161"/>
    <w:basedOn w:val="Nessunelenco"/>
    <w:pPr>
      <w:numPr>
        <w:numId w:val="163"/>
      </w:numPr>
    </w:pPr>
  </w:style>
  <w:style w:type="numbering" w:customStyle="1" w:styleId="RTFNum162">
    <w:name w:val="RTF_Num 162"/>
    <w:basedOn w:val="Nessunelenco"/>
    <w:pPr>
      <w:numPr>
        <w:numId w:val="164"/>
      </w:numPr>
    </w:pPr>
  </w:style>
  <w:style w:type="numbering" w:customStyle="1" w:styleId="RTFNum163">
    <w:name w:val="RTF_Num 163"/>
    <w:basedOn w:val="Nessunelenco"/>
    <w:pPr>
      <w:numPr>
        <w:numId w:val="165"/>
      </w:numPr>
    </w:pPr>
  </w:style>
  <w:style w:type="numbering" w:customStyle="1" w:styleId="RTFNum164">
    <w:name w:val="RTF_Num 164"/>
    <w:basedOn w:val="Nessunelenco"/>
    <w:pPr>
      <w:numPr>
        <w:numId w:val="166"/>
      </w:numPr>
    </w:pPr>
  </w:style>
  <w:style w:type="numbering" w:customStyle="1" w:styleId="RTFNum165">
    <w:name w:val="RTF_Num 165"/>
    <w:basedOn w:val="Nessunelenco"/>
    <w:pPr>
      <w:numPr>
        <w:numId w:val="167"/>
      </w:numPr>
    </w:pPr>
  </w:style>
  <w:style w:type="numbering" w:customStyle="1" w:styleId="RTFNum166">
    <w:name w:val="RTF_Num 166"/>
    <w:basedOn w:val="Nessunelenco"/>
    <w:pPr>
      <w:numPr>
        <w:numId w:val="168"/>
      </w:numPr>
    </w:pPr>
  </w:style>
  <w:style w:type="numbering" w:customStyle="1" w:styleId="RTFNum167">
    <w:name w:val="RTF_Num 167"/>
    <w:basedOn w:val="Nessunelenco"/>
    <w:pPr>
      <w:numPr>
        <w:numId w:val="169"/>
      </w:numPr>
    </w:pPr>
  </w:style>
  <w:style w:type="numbering" w:customStyle="1" w:styleId="RTFNum168">
    <w:name w:val="RTF_Num 168"/>
    <w:basedOn w:val="Nessunelenco"/>
    <w:pPr>
      <w:numPr>
        <w:numId w:val="170"/>
      </w:numPr>
    </w:pPr>
  </w:style>
  <w:style w:type="numbering" w:customStyle="1" w:styleId="RTFNum169">
    <w:name w:val="RTF_Num 169"/>
    <w:basedOn w:val="Nessunelenco"/>
    <w:pPr>
      <w:numPr>
        <w:numId w:val="171"/>
      </w:numPr>
    </w:pPr>
  </w:style>
  <w:style w:type="numbering" w:customStyle="1" w:styleId="RTFNum170">
    <w:name w:val="RTF_Num 170"/>
    <w:basedOn w:val="Nessunelenco"/>
    <w:pPr>
      <w:numPr>
        <w:numId w:val="172"/>
      </w:numPr>
    </w:pPr>
  </w:style>
  <w:style w:type="numbering" w:customStyle="1" w:styleId="RTFNum171">
    <w:name w:val="RTF_Num 171"/>
    <w:basedOn w:val="Nessunelenco"/>
    <w:pPr>
      <w:numPr>
        <w:numId w:val="173"/>
      </w:numPr>
    </w:pPr>
  </w:style>
  <w:style w:type="numbering" w:customStyle="1" w:styleId="RTFNum172">
    <w:name w:val="RTF_Num 172"/>
    <w:basedOn w:val="Nessunelenco"/>
    <w:pPr>
      <w:numPr>
        <w:numId w:val="174"/>
      </w:numPr>
    </w:pPr>
  </w:style>
  <w:style w:type="numbering" w:customStyle="1" w:styleId="RTFNum173">
    <w:name w:val="RTF_Num 173"/>
    <w:basedOn w:val="Nessunelenco"/>
    <w:pPr>
      <w:numPr>
        <w:numId w:val="175"/>
      </w:numPr>
    </w:pPr>
  </w:style>
  <w:style w:type="numbering" w:customStyle="1" w:styleId="RTFNum174">
    <w:name w:val="RTF_Num 174"/>
    <w:basedOn w:val="Nessunelenco"/>
    <w:pPr>
      <w:numPr>
        <w:numId w:val="176"/>
      </w:numPr>
    </w:pPr>
  </w:style>
  <w:style w:type="numbering" w:customStyle="1" w:styleId="RTFNum175">
    <w:name w:val="RTF_Num 175"/>
    <w:basedOn w:val="Nessunelenco"/>
    <w:pPr>
      <w:numPr>
        <w:numId w:val="177"/>
      </w:numPr>
    </w:pPr>
  </w:style>
  <w:style w:type="numbering" w:customStyle="1" w:styleId="RTFNum176">
    <w:name w:val="RTF_Num 176"/>
    <w:basedOn w:val="Nessunelenco"/>
    <w:pPr>
      <w:numPr>
        <w:numId w:val="178"/>
      </w:numPr>
    </w:pPr>
  </w:style>
  <w:style w:type="numbering" w:customStyle="1" w:styleId="RTFNum177">
    <w:name w:val="RTF_Num 177"/>
    <w:basedOn w:val="Nessunelenco"/>
    <w:pPr>
      <w:numPr>
        <w:numId w:val="179"/>
      </w:numPr>
    </w:pPr>
  </w:style>
  <w:style w:type="numbering" w:customStyle="1" w:styleId="RTFNum178">
    <w:name w:val="RTF_Num 178"/>
    <w:basedOn w:val="Nessunelenco"/>
    <w:pPr>
      <w:numPr>
        <w:numId w:val="180"/>
      </w:numPr>
    </w:pPr>
  </w:style>
  <w:style w:type="numbering" w:customStyle="1" w:styleId="RTFNum179">
    <w:name w:val="RTF_Num 179"/>
    <w:basedOn w:val="Nessunelenco"/>
    <w:pPr>
      <w:numPr>
        <w:numId w:val="181"/>
      </w:numPr>
    </w:pPr>
  </w:style>
  <w:style w:type="numbering" w:customStyle="1" w:styleId="RTFNum180">
    <w:name w:val="RTF_Num 180"/>
    <w:basedOn w:val="Nessunelenco"/>
    <w:pPr>
      <w:numPr>
        <w:numId w:val="182"/>
      </w:numPr>
    </w:pPr>
  </w:style>
  <w:style w:type="numbering" w:customStyle="1" w:styleId="RTFNum181">
    <w:name w:val="RTF_Num 181"/>
    <w:basedOn w:val="Nessunelenco"/>
    <w:pPr>
      <w:numPr>
        <w:numId w:val="183"/>
      </w:numPr>
    </w:pPr>
  </w:style>
  <w:style w:type="numbering" w:customStyle="1" w:styleId="RTFNum182">
    <w:name w:val="RTF_Num 182"/>
    <w:basedOn w:val="Nessunelenco"/>
    <w:pPr>
      <w:numPr>
        <w:numId w:val="184"/>
      </w:numPr>
    </w:pPr>
  </w:style>
  <w:style w:type="numbering" w:customStyle="1" w:styleId="RTFNum183">
    <w:name w:val="RTF_Num 183"/>
    <w:basedOn w:val="Nessunelenco"/>
    <w:pPr>
      <w:numPr>
        <w:numId w:val="185"/>
      </w:numPr>
    </w:pPr>
  </w:style>
  <w:style w:type="numbering" w:customStyle="1" w:styleId="RTFNum184">
    <w:name w:val="RTF_Num 184"/>
    <w:basedOn w:val="Nessunelenco"/>
    <w:pPr>
      <w:numPr>
        <w:numId w:val="186"/>
      </w:numPr>
    </w:pPr>
  </w:style>
  <w:style w:type="numbering" w:customStyle="1" w:styleId="RTFNum185">
    <w:name w:val="RTF_Num 185"/>
    <w:basedOn w:val="Nessunelenco"/>
    <w:pPr>
      <w:numPr>
        <w:numId w:val="187"/>
      </w:numPr>
    </w:pPr>
  </w:style>
  <w:style w:type="numbering" w:customStyle="1" w:styleId="RTFNum186">
    <w:name w:val="RTF_Num 186"/>
    <w:basedOn w:val="Nessunelenco"/>
    <w:pPr>
      <w:numPr>
        <w:numId w:val="188"/>
      </w:numPr>
    </w:pPr>
  </w:style>
  <w:style w:type="numbering" w:customStyle="1" w:styleId="RTFNum187">
    <w:name w:val="RTF_Num 187"/>
    <w:basedOn w:val="Nessunelenco"/>
    <w:pPr>
      <w:numPr>
        <w:numId w:val="189"/>
      </w:numPr>
    </w:pPr>
  </w:style>
  <w:style w:type="numbering" w:customStyle="1" w:styleId="RTFNum188">
    <w:name w:val="RTF_Num 188"/>
    <w:basedOn w:val="Nessunelenco"/>
    <w:pPr>
      <w:numPr>
        <w:numId w:val="190"/>
      </w:numPr>
    </w:pPr>
  </w:style>
  <w:style w:type="numbering" w:customStyle="1" w:styleId="RTFNum189">
    <w:name w:val="RTF_Num 189"/>
    <w:basedOn w:val="Nessunelenco"/>
    <w:pPr>
      <w:numPr>
        <w:numId w:val="191"/>
      </w:numPr>
    </w:pPr>
  </w:style>
  <w:style w:type="numbering" w:customStyle="1" w:styleId="RTFNum190">
    <w:name w:val="RTF_Num 190"/>
    <w:basedOn w:val="Nessunelenco"/>
    <w:pPr>
      <w:numPr>
        <w:numId w:val="192"/>
      </w:numPr>
    </w:pPr>
  </w:style>
  <w:style w:type="numbering" w:customStyle="1" w:styleId="RTFNum191">
    <w:name w:val="RTF_Num 191"/>
    <w:basedOn w:val="Nessunelenco"/>
    <w:pPr>
      <w:numPr>
        <w:numId w:val="193"/>
      </w:numPr>
    </w:pPr>
  </w:style>
  <w:style w:type="numbering" w:customStyle="1" w:styleId="RTFNum192">
    <w:name w:val="RTF_Num 192"/>
    <w:basedOn w:val="Nessunelenco"/>
    <w:pPr>
      <w:numPr>
        <w:numId w:val="194"/>
      </w:numPr>
    </w:pPr>
  </w:style>
  <w:style w:type="numbering" w:customStyle="1" w:styleId="RTFNum193">
    <w:name w:val="RTF_Num 193"/>
    <w:basedOn w:val="Nessunelenco"/>
    <w:pPr>
      <w:numPr>
        <w:numId w:val="195"/>
      </w:numPr>
    </w:pPr>
  </w:style>
  <w:style w:type="numbering" w:customStyle="1" w:styleId="RTFNum194">
    <w:name w:val="RTF_Num 194"/>
    <w:basedOn w:val="Nessunelenco"/>
    <w:pPr>
      <w:numPr>
        <w:numId w:val="196"/>
      </w:numPr>
    </w:pPr>
  </w:style>
  <w:style w:type="numbering" w:customStyle="1" w:styleId="RTFNum195">
    <w:name w:val="RTF_Num 195"/>
    <w:basedOn w:val="Nessunelenco"/>
    <w:pPr>
      <w:numPr>
        <w:numId w:val="197"/>
      </w:numPr>
    </w:pPr>
  </w:style>
  <w:style w:type="numbering" w:customStyle="1" w:styleId="RTFNum196">
    <w:name w:val="RTF_Num 196"/>
    <w:basedOn w:val="Nessunelenco"/>
    <w:pPr>
      <w:numPr>
        <w:numId w:val="198"/>
      </w:numPr>
    </w:pPr>
  </w:style>
  <w:style w:type="numbering" w:customStyle="1" w:styleId="RTFNum197">
    <w:name w:val="RTF_Num 197"/>
    <w:basedOn w:val="Nessunelenco"/>
    <w:pPr>
      <w:numPr>
        <w:numId w:val="199"/>
      </w:numPr>
    </w:pPr>
  </w:style>
  <w:style w:type="numbering" w:customStyle="1" w:styleId="RTFNum198">
    <w:name w:val="RTF_Num 198"/>
    <w:basedOn w:val="Nessunelenco"/>
    <w:pPr>
      <w:numPr>
        <w:numId w:val="200"/>
      </w:numPr>
    </w:pPr>
  </w:style>
  <w:style w:type="numbering" w:customStyle="1" w:styleId="RTFNum199">
    <w:name w:val="RTF_Num 199"/>
    <w:basedOn w:val="Nessunelenco"/>
    <w:pPr>
      <w:numPr>
        <w:numId w:val="201"/>
      </w:numPr>
    </w:pPr>
  </w:style>
  <w:style w:type="numbering" w:customStyle="1" w:styleId="RTFNum200">
    <w:name w:val="RTF_Num 200"/>
    <w:basedOn w:val="Nessunelenco"/>
    <w:pPr>
      <w:numPr>
        <w:numId w:val="202"/>
      </w:numPr>
    </w:pPr>
  </w:style>
  <w:style w:type="numbering" w:customStyle="1" w:styleId="RTFNum201">
    <w:name w:val="RTF_Num 201"/>
    <w:basedOn w:val="Nessunelenco"/>
    <w:pPr>
      <w:numPr>
        <w:numId w:val="203"/>
      </w:numPr>
    </w:pPr>
  </w:style>
  <w:style w:type="numbering" w:customStyle="1" w:styleId="RTFNum202">
    <w:name w:val="RTF_Num 202"/>
    <w:basedOn w:val="Nessunelenco"/>
    <w:pPr>
      <w:numPr>
        <w:numId w:val="204"/>
      </w:numPr>
    </w:pPr>
  </w:style>
  <w:style w:type="numbering" w:customStyle="1" w:styleId="RTFNum203">
    <w:name w:val="RTF_Num 203"/>
    <w:basedOn w:val="Nessunelenco"/>
    <w:pPr>
      <w:numPr>
        <w:numId w:val="205"/>
      </w:numPr>
    </w:pPr>
  </w:style>
  <w:style w:type="numbering" w:customStyle="1" w:styleId="RTFNum204">
    <w:name w:val="RTF_Num 204"/>
    <w:basedOn w:val="Nessunelenco"/>
    <w:pPr>
      <w:numPr>
        <w:numId w:val="206"/>
      </w:numPr>
    </w:pPr>
  </w:style>
  <w:style w:type="numbering" w:customStyle="1" w:styleId="RTFNum205">
    <w:name w:val="RTF_Num 205"/>
    <w:basedOn w:val="Nessunelenco"/>
    <w:pPr>
      <w:numPr>
        <w:numId w:val="207"/>
      </w:numPr>
    </w:pPr>
  </w:style>
  <w:style w:type="numbering" w:customStyle="1" w:styleId="RTFNum206">
    <w:name w:val="RTF_Num 206"/>
    <w:basedOn w:val="Nessunelenco"/>
    <w:pPr>
      <w:numPr>
        <w:numId w:val="208"/>
      </w:numPr>
    </w:pPr>
  </w:style>
  <w:style w:type="numbering" w:customStyle="1" w:styleId="RTFNum207">
    <w:name w:val="RTF_Num 207"/>
    <w:basedOn w:val="Nessunelenco"/>
    <w:pPr>
      <w:numPr>
        <w:numId w:val="209"/>
      </w:numPr>
    </w:pPr>
  </w:style>
  <w:style w:type="numbering" w:customStyle="1" w:styleId="RTFNum208">
    <w:name w:val="RTF_Num 208"/>
    <w:basedOn w:val="Nessunelenco"/>
    <w:pPr>
      <w:numPr>
        <w:numId w:val="210"/>
      </w:numPr>
    </w:pPr>
  </w:style>
  <w:style w:type="numbering" w:customStyle="1" w:styleId="RTFNum209">
    <w:name w:val="RTF_Num 209"/>
    <w:basedOn w:val="Nessunelenco"/>
    <w:pPr>
      <w:numPr>
        <w:numId w:val="211"/>
      </w:numPr>
    </w:pPr>
  </w:style>
  <w:style w:type="numbering" w:customStyle="1" w:styleId="RTFNum210">
    <w:name w:val="RTF_Num 210"/>
    <w:basedOn w:val="Nessunelenco"/>
    <w:pPr>
      <w:numPr>
        <w:numId w:val="212"/>
      </w:numPr>
    </w:pPr>
  </w:style>
  <w:style w:type="numbering" w:customStyle="1" w:styleId="RTFNum211">
    <w:name w:val="RTF_Num 211"/>
    <w:basedOn w:val="Nessunelenco"/>
    <w:pPr>
      <w:numPr>
        <w:numId w:val="213"/>
      </w:numPr>
    </w:pPr>
  </w:style>
  <w:style w:type="numbering" w:customStyle="1" w:styleId="RTFNum212">
    <w:name w:val="RTF_Num 212"/>
    <w:basedOn w:val="Nessunelenco"/>
    <w:pPr>
      <w:numPr>
        <w:numId w:val="214"/>
      </w:numPr>
    </w:pPr>
  </w:style>
  <w:style w:type="numbering" w:customStyle="1" w:styleId="RTFNum213">
    <w:name w:val="RTF_Num 213"/>
    <w:basedOn w:val="Nessunelenco"/>
    <w:pPr>
      <w:numPr>
        <w:numId w:val="215"/>
      </w:numPr>
    </w:pPr>
  </w:style>
  <w:style w:type="numbering" w:customStyle="1" w:styleId="RTFNum214">
    <w:name w:val="RTF_Num 214"/>
    <w:basedOn w:val="Nessunelenco"/>
    <w:pPr>
      <w:numPr>
        <w:numId w:val="216"/>
      </w:numPr>
    </w:pPr>
  </w:style>
  <w:style w:type="numbering" w:customStyle="1" w:styleId="WW8Num4">
    <w:name w:val="WW8Num4"/>
    <w:basedOn w:val="Nessunelenco"/>
    <w:pPr>
      <w:numPr>
        <w:numId w:val="217"/>
      </w:numPr>
    </w:pPr>
  </w:style>
  <w:style w:type="numbering" w:customStyle="1" w:styleId="WW8Num5">
    <w:name w:val="WW8Num5"/>
    <w:basedOn w:val="Nessunelenco"/>
    <w:pPr>
      <w:numPr>
        <w:numId w:val="218"/>
      </w:numPr>
    </w:pPr>
  </w:style>
  <w:style w:type="numbering" w:customStyle="1" w:styleId="WW8Num6">
    <w:name w:val="WW8Num6"/>
    <w:basedOn w:val="Nessunelenco"/>
    <w:pPr>
      <w:numPr>
        <w:numId w:val="219"/>
      </w:numPr>
    </w:pPr>
  </w:style>
  <w:style w:type="numbering" w:customStyle="1" w:styleId="WW8Num7">
    <w:name w:val="WW8Num7"/>
    <w:basedOn w:val="Nessunelenco"/>
    <w:pPr>
      <w:numPr>
        <w:numId w:val="220"/>
      </w:numPr>
    </w:pPr>
  </w:style>
  <w:style w:type="numbering" w:customStyle="1" w:styleId="WW8Num8">
    <w:name w:val="WW8Num8"/>
    <w:basedOn w:val="Nessunelenco"/>
    <w:pPr>
      <w:numPr>
        <w:numId w:val="221"/>
      </w:numPr>
    </w:pPr>
  </w:style>
  <w:style w:type="numbering" w:customStyle="1" w:styleId="WW8Num9">
    <w:name w:val="WW8Num9"/>
    <w:basedOn w:val="Nessunelenco"/>
    <w:pPr>
      <w:numPr>
        <w:numId w:val="222"/>
      </w:numPr>
    </w:pPr>
  </w:style>
  <w:style w:type="numbering" w:customStyle="1" w:styleId="WW8Num10">
    <w:name w:val="WW8Num10"/>
    <w:basedOn w:val="Nessunelenco"/>
    <w:pPr>
      <w:numPr>
        <w:numId w:val="223"/>
      </w:numPr>
    </w:pPr>
  </w:style>
  <w:style w:type="numbering" w:customStyle="1" w:styleId="WW8Num11">
    <w:name w:val="WW8Num11"/>
    <w:basedOn w:val="Nessunelenco"/>
    <w:pPr>
      <w:numPr>
        <w:numId w:val="224"/>
      </w:numPr>
    </w:pPr>
  </w:style>
  <w:style w:type="numbering" w:customStyle="1" w:styleId="WW8Num12">
    <w:name w:val="WW8Num12"/>
    <w:basedOn w:val="Nessunelenco"/>
    <w:pPr>
      <w:numPr>
        <w:numId w:val="225"/>
      </w:numPr>
    </w:pPr>
  </w:style>
  <w:style w:type="numbering" w:customStyle="1" w:styleId="WW8Num13">
    <w:name w:val="WW8Num13"/>
    <w:basedOn w:val="Nessunelenco"/>
    <w:pPr>
      <w:numPr>
        <w:numId w:val="226"/>
      </w:numPr>
    </w:pPr>
  </w:style>
  <w:style w:type="numbering" w:customStyle="1" w:styleId="WW8Num14">
    <w:name w:val="WW8Num14"/>
    <w:basedOn w:val="Nessunelenco"/>
    <w:pPr>
      <w:numPr>
        <w:numId w:val="227"/>
      </w:numPr>
    </w:pPr>
  </w:style>
  <w:style w:type="numbering" w:customStyle="1" w:styleId="WW8Num15">
    <w:name w:val="WW8Num15"/>
    <w:basedOn w:val="Nessunelenco"/>
    <w:pPr>
      <w:numPr>
        <w:numId w:val="228"/>
      </w:numPr>
    </w:pPr>
  </w:style>
  <w:style w:type="numbering" w:customStyle="1" w:styleId="WW8Num16">
    <w:name w:val="WW8Num16"/>
    <w:basedOn w:val="Nessunelenco"/>
    <w:pPr>
      <w:numPr>
        <w:numId w:val="229"/>
      </w:numPr>
    </w:pPr>
  </w:style>
  <w:style w:type="numbering" w:customStyle="1" w:styleId="WW8Num17">
    <w:name w:val="WW8Num17"/>
    <w:basedOn w:val="Nessunelenco"/>
    <w:pPr>
      <w:numPr>
        <w:numId w:val="230"/>
      </w:numPr>
    </w:pPr>
  </w:style>
  <w:style w:type="numbering" w:customStyle="1" w:styleId="WW8Num18">
    <w:name w:val="WW8Num18"/>
    <w:basedOn w:val="Nessunelenco"/>
    <w:pPr>
      <w:numPr>
        <w:numId w:val="231"/>
      </w:numPr>
    </w:pPr>
  </w:style>
  <w:style w:type="numbering" w:customStyle="1" w:styleId="WW8Num19">
    <w:name w:val="WW8Num19"/>
    <w:basedOn w:val="Nessunelenco"/>
    <w:pPr>
      <w:numPr>
        <w:numId w:val="232"/>
      </w:numPr>
    </w:pPr>
  </w:style>
  <w:style w:type="numbering" w:customStyle="1" w:styleId="WW8Num20">
    <w:name w:val="WW8Num20"/>
    <w:basedOn w:val="Nessunelenco"/>
    <w:pPr>
      <w:numPr>
        <w:numId w:val="233"/>
      </w:numPr>
    </w:pPr>
  </w:style>
  <w:style w:type="numbering" w:customStyle="1" w:styleId="WW8Num21">
    <w:name w:val="WW8Num21"/>
    <w:basedOn w:val="Nessunelenco"/>
    <w:pPr>
      <w:numPr>
        <w:numId w:val="234"/>
      </w:numPr>
    </w:pPr>
  </w:style>
  <w:style w:type="numbering" w:customStyle="1" w:styleId="WW8Num22">
    <w:name w:val="WW8Num22"/>
    <w:basedOn w:val="Nessunelenco"/>
    <w:pPr>
      <w:numPr>
        <w:numId w:val="235"/>
      </w:numPr>
    </w:pPr>
  </w:style>
  <w:style w:type="numbering" w:customStyle="1" w:styleId="WW8Num23">
    <w:name w:val="WW8Num23"/>
    <w:basedOn w:val="Nessunelenco"/>
    <w:pPr>
      <w:numPr>
        <w:numId w:val="236"/>
      </w:numPr>
    </w:pPr>
  </w:style>
  <w:style w:type="numbering" w:customStyle="1" w:styleId="WW8Num24">
    <w:name w:val="WW8Num24"/>
    <w:basedOn w:val="Nessunelenco"/>
    <w:pPr>
      <w:numPr>
        <w:numId w:val="237"/>
      </w:numPr>
    </w:pPr>
  </w:style>
  <w:style w:type="numbering" w:customStyle="1" w:styleId="WW8Num25">
    <w:name w:val="WW8Num25"/>
    <w:basedOn w:val="Nessunelenco"/>
    <w:pPr>
      <w:numPr>
        <w:numId w:val="238"/>
      </w:numPr>
    </w:pPr>
  </w:style>
  <w:style w:type="numbering" w:customStyle="1" w:styleId="WW8Num26">
    <w:name w:val="WW8Num26"/>
    <w:basedOn w:val="Nessunelenco"/>
    <w:pPr>
      <w:numPr>
        <w:numId w:val="239"/>
      </w:numPr>
    </w:pPr>
  </w:style>
  <w:style w:type="numbering" w:customStyle="1" w:styleId="WW8Num27">
    <w:name w:val="WW8Num27"/>
    <w:basedOn w:val="Nessunelenco"/>
    <w:pPr>
      <w:numPr>
        <w:numId w:val="240"/>
      </w:numPr>
    </w:pPr>
  </w:style>
  <w:style w:type="numbering" w:customStyle="1" w:styleId="WW8Num28">
    <w:name w:val="WW8Num28"/>
    <w:basedOn w:val="Nessunelenco"/>
    <w:pPr>
      <w:numPr>
        <w:numId w:val="241"/>
      </w:numPr>
    </w:pPr>
  </w:style>
  <w:style w:type="numbering" w:customStyle="1" w:styleId="WW8Num29">
    <w:name w:val="WW8Num29"/>
    <w:basedOn w:val="Nessunelenco"/>
    <w:pPr>
      <w:numPr>
        <w:numId w:val="242"/>
      </w:numPr>
    </w:pPr>
  </w:style>
  <w:style w:type="numbering" w:customStyle="1" w:styleId="WW8Num30">
    <w:name w:val="WW8Num30"/>
    <w:basedOn w:val="Nessunelenco"/>
    <w:pPr>
      <w:numPr>
        <w:numId w:val="243"/>
      </w:numPr>
    </w:pPr>
  </w:style>
  <w:style w:type="numbering" w:customStyle="1" w:styleId="WW8Num31">
    <w:name w:val="WW8Num31"/>
    <w:basedOn w:val="Nessunelenco"/>
    <w:pPr>
      <w:numPr>
        <w:numId w:val="244"/>
      </w:numPr>
    </w:pPr>
  </w:style>
  <w:style w:type="numbering" w:customStyle="1" w:styleId="WW8Num32">
    <w:name w:val="WW8Num32"/>
    <w:basedOn w:val="Nessunelenco"/>
    <w:pPr>
      <w:numPr>
        <w:numId w:val="245"/>
      </w:numPr>
    </w:pPr>
  </w:style>
  <w:style w:type="numbering" w:customStyle="1" w:styleId="WW8Num33">
    <w:name w:val="WW8Num33"/>
    <w:basedOn w:val="Nessunelenco"/>
    <w:pPr>
      <w:numPr>
        <w:numId w:val="246"/>
      </w:numPr>
    </w:pPr>
  </w:style>
  <w:style w:type="numbering" w:customStyle="1" w:styleId="WW8Num34">
    <w:name w:val="WW8Num34"/>
    <w:basedOn w:val="Nessunelenco"/>
    <w:pPr>
      <w:numPr>
        <w:numId w:val="247"/>
      </w:numPr>
    </w:pPr>
  </w:style>
  <w:style w:type="numbering" w:customStyle="1" w:styleId="WW8Num35">
    <w:name w:val="WW8Num35"/>
    <w:basedOn w:val="Nessunelenco"/>
    <w:pPr>
      <w:numPr>
        <w:numId w:val="248"/>
      </w:numPr>
    </w:pPr>
  </w:style>
  <w:style w:type="numbering" w:customStyle="1" w:styleId="WW8Num36">
    <w:name w:val="WW8Num36"/>
    <w:basedOn w:val="Nessunelenco"/>
    <w:pPr>
      <w:numPr>
        <w:numId w:val="249"/>
      </w:numPr>
    </w:pPr>
  </w:style>
  <w:style w:type="numbering" w:customStyle="1" w:styleId="WW8Num37">
    <w:name w:val="WW8Num37"/>
    <w:basedOn w:val="Nessunelenco"/>
    <w:pPr>
      <w:numPr>
        <w:numId w:val="250"/>
      </w:numPr>
    </w:pPr>
  </w:style>
  <w:style w:type="numbering" w:customStyle="1" w:styleId="WW8Num38">
    <w:name w:val="WW8Num38"/>
    <w:basedOn w:val="Nessunelenco"/>
    <w:pPr>
      <w:numPr>
        <w:numId w:val="251"/>
      </w:numPr>
    </w:pPr>
  </w:style>
  <w:style w:type="numbering" w:customStyle="1" w:styleId="RTFNum215">
    <w:name w:val="RTF_Num 215"/>
    <w:basedOn w:val="Nessunelenco"/>
    <w:pPr>
      <w:numPr>
        <w:numId w:val="252"/>
      </w:numPr>
    </w:pPr>
  </w:style>
  <w:style w:type="numbering" w:customStyle="1" w:styleId="RTFNum216">
    <w:name w:val="RTF_Num 216"/>
    <w:basedOn w:val="Nessunelenco"/>
    <w:pPr>
      <w:numPr>
        <w:numId w:val="253"/>
      </w:numPr>
    </w:pPr>
  </w:style>
  <w:style w:type="numbering" w:customStyle="1" w:styleId="RTFNum217">
    <w:name w:val="RTF_Num 217"/>
    <w:basedOn w:val="Nessunelenco"/>
    <w:pPr>
      <w:numPr>
        <w:numId w:val="254"/>
      </w:numPr>
    </w:pPr>
  </w:style>
  <w:style w:type="numbering" w:customStyle="1" w:styleId="RTFNum218">
    <w:name w:val="RTF_Num 218"/>
    <w:basedOn w:val="Nessunelenco"/>
    <w:pPr>
      <w:numPr>
        <w:numId w:val="255"/>
      </w:numPr>
    </w:pPr>
  </w:style>
  <w:style w:type="numbering" w:customStyle="1" w:styleId="RTFNum219">
    <w:name w:val="RTF_Num 219"/>
    <w:basedOn w:val="Nessunelenco"/>
    <w:pPr>
      <w:numPr>
        <w:numId w:val="256"/>
      </w:numPr>
    </w:pPr>
  </w:style>
  <w:style w:type="numbering" w:customStyle="1" w:styleId="RTFNum220">
    <w:name w:val="RTF_Num 220"/>
    <w:basedOn w:val="Nessunelenco"/>
    <w:pPr>
      <w:numPr>
        <w:numId w:val="257"/>
      </w:numPr>
    </w:pPr>
  </w:style>
  <w:style w:type="numbering" w:customStyle="1" w:styleId="RTFNum221">
    <w:name w:val="RTF_Num 221"/>
    <w:basedOn w:val="Nessunelenco"/>
    <w:pPr>
      <w:numPr>
        <w:numId w:val="258"/>
      </w:numPr>
    </w:pPr>
  </w:style>
  <w:style w:type="numbering" w:customStyle="1" w:styleId="RTFNum222">
    <w:name w:val="RTF_Num 222"/>
    <w:basedOn w:val="Nessunelenco"/>
    <w:pPr>
      <w:numPr>
        <w:numId w:val="259"/>
      </w:numPr>
    </w:pPr>
  </w:style>
  <w:style w:type="numbering" w:customStyle="1" w:styleId="RTFNum223">
    <w:name w:val="RTF_Num 223"/>
    <w:basedOn w:val="Nessunelenco"/>
    <w:pPr>
      <w:numPr>
        <w:numId w:val="260"/>
      </w:numPr>
    </w:pPr>
  </w:style>
  <w:style w:type="numbering" w:customStyle="1" w:styleId="RTFNum224">
    <w:name w:val="RTF_Num 224"/>
    <w:basedOn w:val="Nessunelenco"/>
    <w:pPr>
      <w:numPr>
        <w:numId w:val="261"/>
      </w:numPr>
    </w:pPr>
  </w:style>
  <w:style w:type="numbering" w:customStyle="1" w:styleId="RTFNum225">
    <w:name w:val="RTF_Num 225"/>
    <w:basedOn w:val="Nessunelenco"/>
    <w:pPr>
      <w:numPr>
        <w:numId w:val="262"/>
      </w:numPr>
    </w:pPr>
  </w:style>
  <w:style w:type="numbering" w:customStyle="1" w:styleId="RTFNum226">
    <w:name w:val="RTF_Num 226"/>
    <w:basedOn w:val="Nessunelenco"/>
    <w:pPr>
      <w:numPr>
        <w:numId w:val="263"/>
      </w:numPr>
    </w:pPr>
  </w:style>
  <w:style w:type="numbering" w:customStyle="1" w:styleId="RTFNum227">
    <w:name w:val="RTF_Num 227"/>
    <w:basedOn w:val="Nessunelenco"/>
    <w:pPr>
      <w:numPr>
        <w:numId w:val="264"/>
      </w:numPr>
    </w:pPr>
  </w:style>
  <w:style w:type="numbering" w:customStyle="1" w:styleId="RTFNum228">
    <w:name w:val="RTF_Num 228"/>
    <w:basedOn w:val="Nessunelenco"/>
    <w:pPr>
      <w:numPr>
        <w:numId w:val="265"/>
      </w:numPr>
    </w:pPr>
  </w:style>
  <w:style w:type="numbering" w:customStyle="1" w:styleId="RTFNum229">
    <w:name w:val="RTF_Num 229"/>
    <w:basedOn w:val="Nessunelenco"/>
    <w:pPr>
      <w:numPr>
        <w:numId w:val="266"/>
      </w:numPr>
    </w:pPr>
  </w:style>
  <w:style w:type="numbering" w:customStyle="1" w:styleId="RTFNum230">
    <w:name w:val="RTF_Num 230"/>
    <w:basedOn w:val="Nessunelenco"/>
    <w:pPr>
      <w:numPr>
        <w:numId w:val="267"/>
      </w:numPr>
    </w:pPr>
  </w:style>
  <w:style w:type="numbering" w:customStyle="1" w:styleId="RTFNum231">
    <w:name w:val="RTF_Num 231"/>
    <w:basedOn w:val="Nessunelenco"/>
    <w:pPr>
      <w:numPr>
        <w:numId w:val="268"/>
      </w:numPr>
    </w:pPr>
  </w:style>
  <w:style w:type="numbering" w:customStyle="1" w:styleId="RTFNum232">
    <w:name w:val="RTF_Num 232"/>
    <w:basedOn w:val="Nessunelenco"/>
    <w:pPr>
      <w:numPr>
        <w:numId w:val="269"/>
      </w:numPr>
    </w:pPr>
  </w:style>
  <w:style w:type="numbering" w:customStyle="1" w:styleId="RTFNum233">
    <w:name w:val="RTF_Num 233"/>
    <w:basedOn w:val="Nessunelenco"/>
    <w:pPr>
      <w:numPr>
        <w:numId w:val="270"/>
      </w:numPr>
    </w:pPr>
  </w:style>
  <w:style w:type="numbering" w:customStyle="1" w:styleId="RTFNum234">
    <w:name w:val="RTF_Num 234"/>
    <w:basedOn w:val="Nessunelenco"/>
    <w:pPr>
      <w:numPr>
        <w:numId w:val="271"/>
      </w:numPr>
    </w:pPr>
  </w:style>
  <w:style w:type="numbering" w:customStyle="1" w:styleId="RTFNum235">
    <w:name w:val="RTF_Num 235"/>
    <w:basedOn w:val="Nessunelenco"/>
    <w:pPr>
      <w:numPr>
        <w:numId w:val="272"/>
      </w:numPr>
    </w:pPr>
  </w:style>
  <w:style w:type="numbering" w:customStyle="1" w:styleId="RTFNum236">
    <w:name w:val="RTF_Num 236"/>
    <w:basedOn w:val="Nessunelenco"/>
    <w:pPr>
      <w:numPr>
        <w:numId w:val="273"/>
      </w:numPr>
    </w:pPr>
  </w:style>
  <w:style w:type="numbering" w:customStyle="1" w:styleId="RTFNum237">
    <w:name w:val="RTF_Num 237"/>
    <w:basedOn w:val="Nessunelenco"/>
    <w:pPr>
      <w:numPr>
        <w:numId w:val="274"/>
      </w:numPr>
    </w:pPr>
  </w:style>
  <w:style w:type="numbering" w:customStyle="1" w:styleId="RTFNum238">
    <w:name w:val="RTF_Num 238"/>
    <w:basedOn w:val="Nessunelenco"/>
    <w:pPr>
      <w:numPr>
        <w:numId w:val="275"/>
      </w:numPr>
    </w:pPr>
  </w:style>
  <w:style w:type="numbering" w:customStyle="1" w:styleId="RTFNum239">
    <w:name w:val="RTF_Num 239"/>
    <w:basedOn w:val="Nessunelenco"/>
    <w:pPr>
      <w:numPr>
        <w:numId w:val="276"/>
      </w:numPr>
    </w:pPr>
  </w:style>
  <w:style w:type="numbering" w:customStyle="1" w:styleId="RTFNum240">
    <w:name w:val="RTF_Num 240"/>
    <w:basedOn w:val="Nessunelenco"/>
    <w:pPr>
      <w:numPr>
        <w:numId w:val="277"/>
      </w:numPr>
    </w:pPr>
  </w:style>
  <w:style w:type="numbering" w:customStyle="1" w:styleId="RTFNum241">
    <w:name w:val="RTF_Num 241"/>
    <w:basedOn w:val="Nessunelenco"/>
    <w:pPr>
      <w:numPr>
        <w:numId w:val="278"/>
      </w:numPr>
    </w:pPr>
  </w:style>
  <w:style w:type="numbering" w:customStyle="1" w:styleId="RTFNum242">
    <w:name w:val="RTF_Num 242"/>
    <w:basedOn w:val="Nessunelenco"/>
    <w:pPr>
      <w:numPr>
        <w:numId w:val="279"/>
      </w:numPr>
    </w:pPr>
  </w:style>
  <w:style w:type="numbering" w:customStyle="1" w:styleId="RTFNum243">
    <w:name w:val="RTF_Num 243"/>
    <w:basedOn w:val="Nessunelenco"/>
    <w:pPr>
      <w:numPr>
        <w:numId w:val="280"/>
      </w:numPr>
    </w:pPr>
  </w:style>
  <w:style w:type="numbering" w:customStyle="1" w:styleId="RTFNum244">
    <w:name w:val="RTF_Num 244"/>
    <w:basedOn w:val="Nessunelenco"/>
    <w:pPr>
      <w:numPr>
        <w:numId w:val="281"/>
      </w:numPr>
    </w:pPr>
  </w:style>
  <w:style w:type="numbering" w:customStyle="1" w:styleId="RTFNum245">
    <w:name w:val="RTF_Num 245"/>
    <w:basedOn w:val="Nessunelenco"/>
    <w:pPr>
      <w:numPr>
        <w:numId w:val="282"/>
      </w:numPr>
    </w:pPr>
  </w:style>
  <w:style w:type="numbering" w:customStyle="1" w:styleId="RTFNum246">
    <w:name w:val="RTF_Num 246"/>
    <w:basedOn w:val="Nessunelenco"/>
    <w:pPr>
      <w:numPr>
        <w:numId w:val="283"/>
      </w:numPr>
    </w:pPr>
  </w:style>
  <w:style w:type="numbering" w:customStyle="1" w:styleId="RTFNum247">
    <w:name w:val="RTF_Num 247"/>
    <w:basedOn w:val="Nessunelenco"/>
    <w:pPr>
      <w:numPr>
        <w:numId w:val="284"/>
      </w:numPr>
    </w:pPr>
  </w:style>
  <w:style w:type="numbering" w:customStyle="1" w:styleId="RTFNum248">
    <w:name w:val="RTF_Num 248"/>
    <w:basedOn w:val="Nessunelenco"/>
    <w:pPr>
      <w:numPr>
        <w:numId w:val="285"/>
      </w:numPr>
    </w:pPr>
  </w:style>
  <w:style w:type="numbering" w:customStyle="1" w:styleId="RTFNum249">
    <w:name w:val="RTF_Num 249"/>
    <w:basedOn w:val="Nessunelenco"/>
    <w:pPr>
      <w:numPr>
        <w:numId w:val="286"/>
      </w:numPr>
    </w:pPr>
  </w:style>
  <w:style w:type="numbering" w:customStyle="1" w:styleId="RTFNum250">
    <w:name w:val="RTF_Num 250"/>
    <w:basedOn w:val="Nessunelenco"/>
    <w:pPr>
      <w:numPr>
        <w:numId w:val="287"/>
      </w:numPr>
    </w:pPr>
  </w:style>
  <w:style w:type="numbering" w:customStyle="1" w:styleId="RTFNum251">
    <w:name w:val="RTF_Num 251"/>
    <w:basedOn w:val="Nessunelenco"/>
    <w:pPr>
      <w:numPr>
        <w:numId w:val="288"/>
      </w:numPr>
    </w:pPr>
  </w:style>
  <w:style w:type="numbering" w:customStyle="1" w:styleId="RTFNum252">
    <w:name w:val="RTF_Num 252"/>
    <w:basedOn w:val="Nessunelenco"/>
    <w:pPr>
      <w:numPr>
        <w:numId w:val="289"/>
      </w:numPr>
    </w:pPr>
  </w:style>
  <w:style w:type="numbering" w:customStyle="1" w:styleId="RTFNum253">
    <w:name w:val="RTF_Num 253"/>
    <w:basedOn w:val="Nessunelenco"/>
    <w:pPr>
      <w:numPr>
        <w:numId w:val="290"/>
      </w:numPr>
    </w:pPr>
  </w:style>
  <w:style w:type="numbering" w:customStyle="1" w:styleId="RTFNum254">
    <w:name w:val="RTF_Num 254"/>
    <w:basedOn w:val="Nessunelenco"/>
    <w:pPr>
      <w:numPr>
        <w:numId w:val="291"/>
      </w:numPr>
    </w:pPr>
  </w:style>
  <w:style w:type="numbering" w:customStyle="1" w:styleId="RTFNum255">
    <w:name w:val="RTF_Num 255"/>
    <w:basedOn w:val="Nessunelenco"/>
    <w:pPr>
      <w:numPr>
        <w:numId w:val="292"/>
      </w:numPr>
    </w:pPr>
  </w:style>
  <w:style w:type="numbering" w:customStyle="1" w:styleId="RTFNum256">
    <w:name w:val="RTF_Num 256"/>
    <w:basedOn w:val="Nessunelenco"/>
    <w:pPr>
      <w:numPr>
        <w:numId w:val="293"/>
      </w:numPr>
    </w:pPr>
  </w:style>
  <w:style w:type="numbering" w:customStyle="1" w:styleId="RTFNum257">
    <w:name w:val="RTF_Num 257"/>
    <w:basedOn w:val="Nessunelenco"/>
    <w:pPr>
      <w:numPr>
        <w:numId w:val="294"/>
      </w:numPr>
    </w:pPr>
  </w:style>
  <w:style w:type="numbering" w:customStyle="1" w:styleId="RTFNum258">
    <w:name w:val="RTF_Num 258"/>
    <w:basedOn w:val="Nessunelenco"/>
    <w:pPr>
      <w:numPr>
        <w:numId w:val="295"/>
      </w:numPr>
    </w:pPr>
  </w:style>
  <w:style w:type="numbering" w:customStyle="1" w:styleId="RTFNum259">
    <w:name w:val="RTF_Num 259"/>
    <w:basedOn w:val="Nessunelenco"/>
    <w:pPr>
      <w:numPr>
        <w:numId w:val="296"/>
      </w:numPr>
    </w:pPr>
  </w:style>
  <w:style w:type="numbering" w:customStyle="1" w:styleId="RTFNum260">
    <w:name w:val="RTF_Num 260"/>
    <w:basedOn w:val="Nessunelenco"/>
    <w:pPr>
      <w:numPr>
        <w:numId w:val="297"/>
      </w:numPr>
    </w:pPr>
  </w:style>
  <w:style w:type="numbering" w:customStyle="1" w:styleId="WWNum1">
    <w:name w:val="WWNum1"/>
    <w:basedOn w:val="Nessunelenco"/>
    <w:pPr>
      <w:numPr>
        <w:numId w:val="298"/>
      </w:numPr>
    </w:pPr>
  </w:style>
  <w:style w:type="numbering" w:customStyle="1" w:styleId="WWNum2">
    <w:name w:val="WWNum2"/>
    <w:basedOn w:val="Nessunelenco"/>
    <w:pPr>
      <w:numPr>
        <w:numId w:val="299"/>
      </w:numPr>
    </w:pPr>
  </w:style>
  <w:style w:type="numbering" w:customStyle="1" w:styleId="WWNum3">
    <w:name w:val="WWNum3"/>
    <w:basedOn w:val="Nessunelenco"/>
    <w:pPr>
      <w:numPr>
        <w:numId w:val="3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Masera</dc:creator>
  <cp:lastModifiedBy>Gabriele Masera</cp:lastModifiedBy>
  <cp:revision>2</cp:revision>
  <cp:lastPrinted>2014-11-24T09:53:00Z</cp:lastPrinted>
  <dcterms:created xsi:type="dcterms:W3CDTF">2020-01-17T16:37:00Z</dcterms:created>
  <dcterms:modified xsi:type="dcterms:W3CDTF">2020-01-17T16:37:00Z</dcterms:modified>
</cp:coreProperties>
</file>